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51A" w:rsidRDefault="00D0751A" w:rsidP="00E1349C">
      <w:pPr>
        <w:tabs>
          <w:tab w:val="left" w:pos="0"/>
        </w:tabs>
        <w:ind w:right="-1" w:firstLine="360"/>
        <w:jc w:val="center"/>
        <w:rPr>
          <w:b/>
          <w:sz w:val="26"/>
          <w:szCs w:val="26"/>
          <w:lang w:val="ro-RO"/>
        </w:rPr>
      </w:pPr>
    </w:p>
    <w:p w:rsidR="00D0751A" w:rsidRDefault="00D0751A" w:rsidP="00E1349C">
      <w:pPr>
        <w:tabs>
          <w:tab w:val="left" w:pos="0"/>
        </w:tabs>
        <w:ind w:right="-1" w:firstLine="360"/>
        <w:jc w:val="center"/>
        <w:rPr>
          <w:b/>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678"/>
        <w:gridCol w:w="3845"/>
      </w:tblGrid>
      <w:tr w:rsidR="00D0751A" w:rsidRPr="00D0751A" w:rsidTr="00CA5C20">
        <w:trPr>
          <w:trHeight w:val="1504"/>
        </w:trPr>
        <w:tc>
          <w:tcPr>
            <w:tcW w:w="3936" w:type="dxa"/>
            <w:tcBorders>
              <w:top w:val="single" w:sz="4" w:space="0" w:color="FFFFFF"/>
              <w:left w:val="single" w:sz="2" w:space="0" w:color="FFFFFF"/>
              <w:bottom w:val="single" w:sz="4" w:space="0" w:color="auto"/>
              <w:right w:val="single" w:sz="2" w:space="0" w:color="FFFFFF"/>
            </w:tcBorders>
            <w:shd w:val="clear" w:color="auto" w:fill="auto"/>
          </w:tcPr>
          <w:p w:rsidR="00D0751A" w:rsidRPr="00D0751A" w:rsidRDefault="00D0751A" w:rsidP="00D0751A">
            <w:pPr>
              <w:rPr>
                <w:b/>
                <w:sz w:val="24"/>
                <w:szCs w:val="24"/>
                <w:lang w:val="ro-RO" w:eastAsia="ru-RU"/>
              </w:rPr>
            </w:pPr>
            <w:r w:rsidRPr="00D0751A">
              <w:rPr>
                <w:b/>
                <w:sz w:val="24"/>
                <w:szCs w:val="24"/>
                <w:lang w:val="ro-RO" w:eastAsia="ru-RU"/>
              </w:rPr>
              <w:t>Republica Moldova</w:t>
            </w:r>
          </w:p>
          <w:p w:rsidR="00D0751A" w:rsidRPr="00D0751A" w:rsidRDefault="00D0751A" w:rsidP="00D0751A">
            <w:pPr>
              <w:rPr>
                <w:b/>
                <w:sz w:val="24"/>
                <w:szCs w:val="24"/>
                <w:lang w:val="ro-RO" w:eastAsia="ru-RU"/>
              </w:rPr>
            </w:pPr>
            <w:r w:rsidRPr="00D0751A">
              <w:rPr>
                <w:b/>
                <w:sz w:val="24"/>
                <w:szCs w:val="24"/>
                <w:lang w:val="ro-RO" w:eastAsia="ru-RU"/>
              </w:rPr>
              <w:t>Raionul Anenii Noi</w:t>
            </w:r>
          </w:p>
          <w:p w:rsidR="00D0751A" w:rsidRPr="00D0751A" w:rsidRDefault="00D0751A" w:rsidP="00D0751A">
            <w:pPr>
              <w:rPr>
                <w:sz w:val="24"/>
                <w:szCs w:val="24"/>
                <w:lang w:val="ro-RO" w:eastAsia="ru-RU"/>
              </w:rPr>
            </w:pPr>
            <w:r w:rsidRPr="00D0751A">
              <w:rPr>
                <w:b/>
                <w:sz w:val="24"/>
                <w:szCs w:val="24"/>
                <w:lang w:val="ro-RO" w:eastAsia="ru-RU"/>
              </w:rPr>
              <w:t>Consiliul  sătesc Gura Bîcului</w:t>
            </w:r>
          </w:p>
        </w:tc>
        <w:tc>
          <w:tcPr>
            <w:tcW w:w="1688" w:type="dxa"/>
            <w:tcBorders>
              <w:top w:val="single" w:sz="2" w:space="0" w:color="FFFFFF"/>
              <w:left w:val="single" w:sz="2" w:space="0" w:color="FFFFFF"/>
              <w:bottom w:val="single" w:sz="4" w:space="0" w:color="auto"/>
              <w:right w:val="single" w:sz="2" w:space="0" w:color="FFFFFF"/>
            </w:tcBorders>
            <w:shd w:val="clear" w:color="auto" w:fill="auto"/>
          </w:tcPr>
          <w:p w:rsidR="00D0751A" w:rsidRPr="00D0751A" w:rsidRDefault="00D0751A" w:rsidP="00D0751A">
            <w:pPr>
              <w:jc w:val="right"/>
              <w:rPr>
                <w:sz w:val="24"/>
                <w:szCs w:val="24"/>
                <w:lang w:val="ro-RO" w:eastAsia="ru-RU"/>
              </w:rPr>
            </w:pPr>
            <w:r w:rsidRPr="00D0751A">
              <w:rPr>
                <w:noProof/>
                <w:sz w:val="24"/>
                <w:szCs w:val="24"/>
                <w:lang w:eastAsia="ru-RU"/>
              </w:rPr>
              <w:drawing>
                <wp:inline distT="0" distB="0" distL="0" distR="0" wp14:anchorId="24173BFB" wp14:editId="2A64CE0C">
                  <wp:extent cx="781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3947" w:type="dxa"/>
            <w:tcBorders>
              <w:top w:val="single" w:sz="2" w:space="0" w:color="FFFFFF"/>
              <w:left w:val="single" w:sz="2" w:space="0" w:color="FFFFFF"/>
              <w:bottom w:val="single" w:sz="4" w:space="0" w:color="auto"/>
              <w:right w:val="single" w:sz="2" w:space="0" w:color="FFFFFF"/>
            </w:tcBorders>
            <w:shd w:val="clear" w:color="auto" w:fill="auto"/>
          </w:tcPr>
          <w:p w:rsidR="00D0751A" w:rsidRPr="00D0751A" w:rsidRDefault="00D0751A" w:rsidP="00D0751A">
            <w:pPr>
              <w:keepNext/>
              <w:tabs>
                <w:tab w:val="left" w:pos="5130"/>
              </w:tabs>
              <w:outlineLvl w:val="0"/>
              <w:rPr>
                <w:b/>
                <w:color w:val="0000FF"/>
                <w:sz w:val="24"/>
                <w:szCs w:val="24"/>
                <w:lang w:val="ro-RO" w:eastAsia="ru-RU"/>
              </w:rPr>
            </w:pPr>
            <w:r w:rsidRPr="00D0751A">
              <w:rPr>
                <w:b/>
                <w:color w:val="0000FF"/>
                <w:sz w:val="24"/>
                <w:szCs w:val="24"/>
                <w:lang w:val="ro-RO" w:eastAsia="ru-RU"/>
              </w:rPr>
              <w:t xml:space="preserve">     Республика  Молдова</w:t>
            </w:r>
          </w:p>
          <w:p w:rsidR="00D0751A" w:rsidRPr="00D0751A" w:rsidRDefault="00D0751A" w:rsidP="00D0751A">
            <w:pPr>
              <w:keepNext/>
              <w:tabs>
                <w:tab w:val="left" w:pos="5130"/>
              </w:tabs>
              <w:outlineLvl w:val="0"/>
              <w:rPr>
                <w:b/>
                <w:color w:val="0000FF"/>
                <w:sz w:val="24"/>
                <w:szCs w:val="24"/>
                <w:lang w:eastAsia="ru-RU"/>
              </w:rPr>
            </w:pPr>
            <w:r w:rsidRPr="00D0751A">
              <w:rPr>
                <w:b/>
                <w:color w:val="0000FF"/>
                <w:sz w:val="24"/>
                <w:szCs w:val="24"/>
                <w:lang w:val="ro-RO" w:eastAsia="ru-RU"/>
              </w:rPr>
              <w:t xml:space="preserve">     Район </w:t>
            </w:r>
            <w:proofErr w:type="spellStart"/>
            <w:r w:rsidRPr="00D0751A">
              <w:rPr>
                <w:b/>
                <w:color w:val="0000FF"/>
                <w:sz w:val="24"/>
                <w:szCs w:val="24"/>
                <w:lang w:eastAsia="ru-RU"/>
              </w:rPr>
              <w:t>Анений</w:t>
            </w:r>
            <w:proofErr w:type="spellEnd"/>
            <w:r w:rsidRPr="00D0751A">
              <w:rPr>
                <w:b/>
                <w:color w:val="0000FF"/>
                <w:sz w:val="24"/>
                <w:szCs w:val="24"/>
                <w:lang w:eastAsia="ru-RU"/>
              </w:rPr>
              <w:t xml:space="preserve"> Ной</w:t>
            </w:r>
          </w:p>
          <w:p w:rsidR="00D0751A" w:rsidRPr="00D0751A" w:rsidRDefault="00D0751A" w:rsidP="00D0751A">
            <w:pPr>
              <w:keepNext/>
              <w:tabs>
                <w:tab w:val="left" w:pos="5130"/>
              </w:tabs>
              <w:outlineLvl w:val="0"/>
              <w:rPr>
                <w:b/>
                <w:color w:val="FF0000"/>
                <w:sz w:val="24"/>
                <w:szCs w:val="24"/>
                <w:lang w:val="ro-RO" w:eastAsia="ru-RU"/>
              </w:rPr>
            </w:pPr>
            <w:r w:rsidRPr="00D0751A">
              <w:rPr>
                <w:b/>
                <w:color w:val="0000FF"/>
                <w:sz w:val="24"/>
                <w:szCs w:val="24"/>
                <w:lang w:eastAsia="ru-RU"/>
              </w:rPr>
              <w:t xml:space="preserve">    Сельский совет </w:t>
            </w:r>
            <w:proofErr w:type="spellStart"/>
            <w:r w:rsidRPr="00D0751A">
              <w:rPr>
                <w:b/>
                <w:color w:val="0000FF"/>
                <w:sz w:val="24"/>
                <w:szCs w:val="24"/>
                <w:lang w:eastAsia="ru-RU"/>
              </w:rPr>
              <w:t>Гура</w:t>
            </w:r>
            <w:proofErr w:type="spellEnd"/>
            <w:r w:rsidRPr="00D0751A">
              <w:rPr>
                <w:b/>
                <w:color w:val="0000FF"/>
                <w:sz w:val="24"/>
                <w:szCs w:val="24"/>
                <w:lang w:eastAsia="ru-RU"/>
              </w:rPr>
              <w:t xml:space="preserve"> </w:t>
            </w:r>
            <w:proofErr w:type="spellStart"/>
            <w:r w:rsidRPr="00D0751A">
              <w:rPr>
                <w:b/>
                <w:color w:val="0000FF"/>
                <w:sz w:val="24"/>
                <w:szCs w:val="24"/>
                <w:lang w:eastAsia="ru-RU"/>
              </w:rPr>
              <w:t>Быкулуй</w:t>
            </w:r>
            <w:proofErr w:type="spellEnd"/>
            <w:r w:rsidRPr="00D0751A">
              <w:rPr>
                <w:b/>
                <w:color w:val="0000FF"/>
                <w:sz w:val="24"/>
                <w:szCs w:val="24"/>
                <w:lang w:val="ro-RO" w:eastAsia="ru-RU"/>
              </w:rPr>
              <w:t xml:space="preserve"> </w:t>
            </w:r>
          </w:p>
        </w:tc>
      </w:tr>
    </w:tbl>
    <w:p w:rsidR="00D0751A" w:rsidRPr="00D0751A" w:rsidRDefault="00D0751A" w:rsidP="00D0751A">
      <w:pPr>
        <w:rPr>
          <w:vanish/>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D0751A" w:rsidRPr="00D0751A" w:rsidTr="00CA5C20">
        <w:trPr>
          <w:cantSplit/>
        </w:trPr>
        <w:tc>
          <w:tcPr>
            <w:tcW w:w="4962" w:type="dxa"/>
            <w:tcBorders>
              <w:top w:val="single" w:sz="2" w:space="0" w:color="FFFFFF"/>
              <w:left w:val="single" w:sz="2" w:space="0" w:color="FFFFFF"/>
              <w:bottom w:val="single" w:sz="2" w:space="0" w:color="FFFFFF"/>
              <w:right w:val="single" w:sz="2" w:space="0" w:color="FFFFFF"/>
            </w:tcBorders>
          </w:tcPr>
          <w:p w:rsidR="00D0751A" w:rsidRPr="00D0751A" w:rsidRDefault="00D0751A" w:rsidP="00D0751A">
            <w:pPr>
              <w:rPr>
                <w:sz w:val="24"/>
                <w:szCs w:val="24"/>
                <w:lang w:val="en-US" w:eastAsia="ru-RU"/>
              </w:rPr>
            </w:pPr>
            <w:r w:rsidRPr="00D0751A">
              <w:rPr>
                <w:b/>
                <w:i/>
                <w:sz w:val="22"/>
                <w:szCs w:val="24"/>
                <w:lang w:val="en-US" w:eastAsia="ru-RU"/>
              </w:rPr>
              <w:t xml:space="preserve">MD-6523, r. </w:t>
            </w:r>
            <w:proofErr w:type="spellStart"/>
            <w:r w:rsidRPr="00D0751A">
              <w:rPr>
                <w:b/>
                <w:i/>
                <w:sz w:val="22"/>
                <w:szCs w:val="24"/>
                <w:lang w:val="en-US" w:eastAsia="ru-RU"/>
              </w:rPr>
              <w:t>Anenii</w:t>
            </w:r>
            <w:proofErr w:type="spellEnd"/>
            <w:r w:rsidRPr="00D0751A">
              <w:rPr>
                <w:b/>
                <w:i/>
                <w:sz w:val="22"/>
                <w:szCs w:val="24"/>
                <w:lang w:val="en-US" w:eastAsia="ru-RU"/>
              </w:rPr>
              <w:t xml:space="preserve"> </w:t>
            </w:r>
            <w:proofErr w:type="spellStart"/>
            <w:r w:rsidRPr="00D0751A">
              <w:rPr>
                <w:b/>
                <w:i/>
                <w:sz w:val="22"/>
                <w:szCs w:val="24"/>
                <w:lang w:val="en-US" w:eastAsia="ru-RU"/>
              </w:rPr>
              <w:t>Noi</w:t>
            </w:r>
            <w:proofErr w:type="spellEnd"/>
            <w:r w:rsidRPr="00D0751A">
              <w:rPr>
                <w:b/>
                <w:i/>
                <w:sz w:val="22"/>
                <w:szCs w:val="24"/>
                <w:lang w:val="en-US" w:eastAsia="ru-RU"/>
              </w:rPr>
              <w:t xml:space="preserve">, </w:t>
            </w:r>
            <w:proofErr w:type="spellStart"/>
            <w:r w:rsidRPr="00D0751A">
              <w:rPr>
                <w:b/>
                <w:i/>
                <w:sz w:val="22"/>
                <w:szCs w:val="24"/>
                <w:lang w:val="en-US" w:eastAsia="ru-RU"/>
              </w:rPr>
              <w:t>s.Gura</w:t>
            </w:r>
            <w:proofErr w:type="spellEnd"/>
            <w:r w:rsidRPr="00D0751A">
              <w:rPr>
                <w:b/>
                <w:i/>
                <w:sz w:val="22"/>
                <w:szCs w:val="24"/>
                <w:lang w:val="en-US" w:eastAsia="ru-RU"/>
              </w:rPr>
              <w:t xml:space="preserve"> </w:t>
            </w:r>
            <w:proofErr w:type="spellStart"/>
            <w:r w:rsidRPr="00D0751A">
              <w:rPr>
                <w:b/>
                <w:i/>
                <w:sz w:val="22"/>
                <w:szCs w:val="24"/>
                <w:lang w:val="en-US" w:eastAsia="ru-RU"/>
              </w:rPr>
              <w:t>Bîcului</w:t>
            </w:r>
            <w:proofErr w:type="spellEnd"/>
            <w:r w:rsidRPr="00D0751A">
              <w:rPr>
                <w:b/>
                <w:i/>
                <w:sz w:val="22"/>
                <w:szCs w:val="24"/>
                <w:lang w:val="en-US"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tcPr>
          <w:p w:rsidR="00D0751A" w:rsidRPr="00D0751A" w:rsidRDefault="00D0751A" w:rsidP="00D0751A">
            <w:pPr>
              <w:jc w:val="right"/>
              <w:rPr>
                <w:b/>
                <w:i/>
                <w:sz w:val="24"/>
                <w:szCs w:val="24"/>
                <w:lang w:eastAsia="ru-RU"/>
              </w:rPr>
            </w:pPr>
            <w:r w:rsidRPr="00D0751A">
              <w:rPr>
                <w:b/>
                <w:i/>
                <w:sz w:val="22"/>
                <w:szCs w:val="24"/>
                <w:lang w:val="en-US" w:eastAsia="ru-RU"/>
              </w:rPr>
              <w:t xml:space="preserve">        </w:t>
            </w:r>
            <w:r w:rsidRPr="00D0751A">
              <w:rPr>
                <w:b/>
                <w:i/>
                <w:sz w:val="22"/>
                <w:szCs w:val="24"/>
                <w:lang w:eastAsia="ru-RU"/>
              </w:rPr>
              <w:t>MD-6523.Анений</w:t>
            </w:r>
            <w:r w:rsidRPr="00D0751A">
              <w:rPr>
                <w:b/>
                <w:i/>
                <w:sz w:val="22"/>
                <w:szCs w:val="24"/>
                <w:lang w:val="ro-RO" w:eastAsia="ru-RU"/>
              </w:rPr>
              <w:t xml:space="preserve"> </w:t>
            </w:r>
            <w:r w:rsidRPr="00D0751A">
              <w:rPr>
                <w:b/>
                <w:i/>
                <w:sz w:val="22"/>
                <w:szCs w:val="24"/>
                <w:lang w:eastAsia="ru-RU"/>
              </w:rPr>
              <w:t xml:space="preserve">Ной, </w:t>
            </w:r>
            <w:proofErr w:type="spellStart"/>
            <w:r w:rsidRPr="00D0751A">
              <w:rPr>
                <w:b/>
                <w:i/>
                <w:sz w:val="22"/>
                <w:szCs w:val="24"/>
                <w:lang w:eastAsia="ru-RU"/>
              </w:rPr>
              <w:t>с.Гура</w:t>
            </w:r>
            <w:proofErr w:type="spellEnd"/>
            <w:r w:rsidRPr="00D0751A">
              <w:rPr>
                <w:b/>
                <w:i/>
                <w:sz w:val="22"/>
                <w:szCs w:val="24"/>
                <w:lang w:val="ro-RO" w:eastAsia="ru-RU"/>
              </w:rPr>
              <w:t xml:space="preserve"> </w:t>
            </w:r>
            <w:proofErr w:type="spellStart"/>
            <w:r w:rsidRPr="00D0751A">
              <w:rPr>
                <w:b/>
                <w:i/>
                <w:sz w:val="22"/>
                <w:szCs w:val="24"/>
                <w:lang w:eastAsia="ru-RU"/>
              </w:rPr>
              <w:t>Быкулуй</w:t>
            </w:r>
            <w:proofErr w:type="spellEnd"/>
            <w:r w:rsidRPr="00D0751A">
              <w:rPr>
                <w:b/>
                <w:i/>
                <w:sz w:val="22"/>
                <w:szCs w:val="24"/>
                <w:lang w:eastAsia="ru-RU"/>
              </w:rPr>
              <w:t xml:space="preserve">            </w:t>
            </w:r>
            <w:r w:rsidRPr="00D0751A">
              <w:rPr>
                <w:b/>
                <w:i/>
                <w:sz w:val="22"/>
                <w:szCs w:val="24"/>
                <w:lang w:val="ro-RO" w:eastAsia="ru-RU"/>
              </w:rPr>
              <w:t xml:space="preserve">        </w:t>
            </w:r>
            <w:r w:rsidRPr="00D0751A">
              <w:rPr>
                <w:b/>
                <w:i/>
                <w:sz w:val="22"/>
                <w:szCs w:val="24"/>
                <w:lang w:eastAsia="ru-RU"/>
              </w:rPr>
              <w:t>факс: 0--265-41-2-21,   тел:0-265-41-1-94</w:t>
            </w:r>
          </w:p>
        </w:tc>
      </w:tr>
    </w:tbl>
    <w:p w:rsidR="008610B9" w:rsidRDefault="008610B9" w:rsidP="008610B9">
      <w:pPr>
        <w:jc w:val="right"/>
        <w:rPr>
          <w:sz w:val="24"/>
          <w:szCs w:val="24"/>
          <w:lang w:val="ro-RO" w:eastAsia="ru-RU"/>
        </w:rPr>
      </w:pPr>
    </w:p>
    <w:p w:rsidR="00D0751A" w:rsidRPr="00D0751A" w:rsidRDefault="008610B9" w:rsidP="008610B9">
      <w:pPr>
        <w:jc w:val="right"/>
        <w:rPr>
          <w:sz w:val="28"/>
          <w:szCs w:val="28"/>
          <w:lang w:val="ro-RO" w:eastAsia="ru-RU"/>
        </w:rPr>
      </w:pPr>
      <w:r>
        <w:rPr>
          <w:b/>
          <w:i/>
          <w:sz w:val="24"/>
          <w:szCs w:val="24"/>
          <w:u w:val="single"/>
          <w:lang w:val="ro-RO" w:eastAsia="ru-RU"/>
        </w:rPr>
        <w:t>PROIECT</w:t>
      </w:r>
      <w:r w:rsidR="00D0751A" w:rsidRPr="00D0751A">
        <w:rPr>
          <w:sz w:val="24"/>
          <w:szCs w:val="24"/>
          <w:lang w:val="ro-RO" w:eastAsia="ru-RU"/>
        </w:rPr>
        <w:t xml:space="preserve"> </w:t>
      </w:r>
      <w:r w:rsidR="00D0751A" w:rsidRPr="00D0751A">
        <w:rPr>
          <w:sz w:val="28"/>
          <w:szCs w:val="28"/>
          <w:lang w:val="ro-RO" w:eastAsia="ru-RU"/>
        </w:rPr>
        <w:t xml:space="preserve">                                            </w:t>
      </w:r>
    </w:p>
    <w:p w:rsidR="00D0751A" w:rsidRPr="00D0751A" w:rsidRDefault="006E498A" w:rsidP="00D0751A">
      <w:pPr>
        <w:jc w:val="center"/>
        <w:rPr>
          <w:b/>
          <w:sz w:val="28"/>
          <w:szCs w:val="28"/>
          <w:lang w:val="ro-RO" w:eastAsia="ro-RO"/>
        </w:rPr>
      </w:pPr>
      <w:r>
        <w:rPr>
          <w:b/>
          <w:sz w:val="28"/>
          <w:szCs w:val="28"/>
          <w:lang w:val="ro-RO" w:eastAsia="ro-RO"/>
        </w:rPr>
        <w:t>DECIZIA Nr. 9/6</w:t>
      </w:r>
    </w:p>
    <w:p w:rsidR="00D0751A" w:rsidRPr="00D0751A" w:rsidRDefault="009656DE" w:rsidP="00D0751A">
      <w:pPr>
        <w:jc w:val="center"/>
        <w:rPr>
          <w:b/>
          <w:sz w:val="28"/>
          <w:szCs w:val="28"/>
          <w:lang w:val="ro-RO" w:eastAsia="ro-RO"/>
        </w:rPr>
      </w:pPr>
      <w:r>
        <w:rPr>
          <w:b/>
          <w:sz w:val="28"/>
          <w:szCs w:val="28"/>
          <w:lang w:val="ro-RO" w:eastAsia="ro-RO"/>
        </w:rPr>
        <w:t>din  10 decembrie  2021</w:t>
      </w:r>
    </w:p>
    <w:p w:rsidR="00D0751A" w:rsidRPr="00D0751A" w:rsidRDefault="00D0751A" w:rsidP="00D0751A">
      <w:pPr>
        <w:jc w:val="center"/>
        <w:rPr>
          <w:b/>
          <w:sz w:val="24"/>
          <w:szCs w:val="24"/>
          <w:lang w:val="ro-RO" w:eastAsia="ro-RO"/>
        </w:rPr>
      </w:pPr>
      <w:bookmarkStart w:id="0" w:name="_GoBack"/>
      <w:bookmarkEnd w:id="0"/>
    </w:p>
    <w:p w:rsidR="00E1349C" w:rsidRDefault="00E1349C" w:rsidP="00E1349C">
      <w:pPr>
        <w:tabs>
          <w:tab w:val="left" w:pos="4962"/>
          <w:tab w:val="left" w:pos="5245"/>
        </w:tabs>
        <w:ind w:right="3923" w:firstLine="360"/>
        <w:jc w:val="both"/>
        <w:rPr>
          <w:b/>
          <w:sz w:val="26"/>
          <w:szCs w:val="26"/>
          <w:lang w:val="ro-RO"/>
        </w:rPr>
      </w:pPr>
    </w:p>
    <w:p w:rsidR="00E1349C" w:rsidRDefault="00E1349C" w:rsidP="00E1349C">
      <w:pPr>
        <w:tabs>
          <w:tab w:val="left" w:pos="4962"/>
          <w:tab w:val="left" w:pos="5245"/>
        </w:tabs>
        <w:ind w:right="3923" w:firstLine="360"/>
        <w:jc w:val="both"/>
        <w:rPr>
          <w:b/>
          <w:sz w:val="26"/>
          <w:szCs w:val="26"/>
          <w:lang w:val="ro-RO"/>
        </w:rPr>
      </w:pPr>
      <w:r>
        <w:rPr>
          <w:b/>
          <w:sz w:val="26"/>
          <w:szCs w:val="26"/>
          <w:lang w:val="ro-RO"/>
        </w:rPr>
        <w:t>Cu privire la aprobarea Condițiilor de acces pe proprietatea publică a sat. Gura Bîcului</w:t>
      </w:r>
    </w:p>
    <w:p w:rsidR="00E1349C" w:rsidRDefault="00E1349C" w:rsidP="00E1349C">
      <w:pPr>
        <w:tabs>
          <w:tab w:val="left" w:pos="4962"/>
          <w:tab w:val="left" w:pos="5245"/>
        </w:tabs>
        <w:ind w:right="3923" w:firstLine="360"/>
        <w:jc w:val="both"/>
        <w:rPr>
          <w:sz w:val="26"/>
          <w:szCs w:val="26"/>
          <w:lang w:val="ro-RO"/>
        </w:rPr>
      </w:pPr>
    </w:p>
    <w:p w:rsidR="00E1349C" w:rsidRDefault="00E1349C" w:rsidP="00E1349C">
      <w:pPr>
        <w:tabs>
          <w:tab w:val="left" w:pos="4962"/>
          <w:tab w:val="left" w:pos="5245"/>
        </w:tabs>
        <w:ind w:right="3923" w:firstLine="360"/>
        <w:jc w:val="both"/>
        <w:rPr>
          <w:bCs/>
          <w:sz w:val="26"/>
          <w:szCs w:val="26"/>
          <w:lang w:val="ro-RO"/>
        </w:rPr>
      </w:pPr>
    </w:p>
    <w:p w:rsidR="00E1349C" w:rsidRDefault="00E1349C" w:rsidP="00E1349C">
      <w:pPr>
        <w:ind w:firstLine="720"/>
        <w:jc w:val="both"/>
        <w:rPr>
          <w:iCs/>
          <w:sz w:val="26"/>
          <w:szCs w:val="26"/>
          <w:lang w:val="ro-RO"/>
        </w:rPr>
      </w:pPr>
      <w:r>
        <w:rPr>
          <w:iCs/>
          <w:sz w:val="26"/>
          <w:szCs w:val="26"/>
          <w:lang w:val="ro-RO"/>
        </w:rPr>
        <w:t xml:space="preserve">În conformitate cu prevederile  Metodologiei de calcul al tarifelor maxime pentru dreptul de acces pe proprietățile publice și/sau de utilizare partajată a infrastructurii fizice  aprobată prin  Hotărârea Guvernului RM nr. 1434 din 29.12.2016, art. 7 alin. (3), art. 14 din Legea nr. 28/10.03.2016 privind accesul pe proprietăți și utilizarea partajată a infrastructurii asociate rețelelor publice de comunicații electronice, art. 4 din Legea nr. 435/28.06.2006 privind descentralizarea administrativă, art.14, 20, 22 al Legii privind administraţia publică locală nr. 436-XVI din 28.12.2006,  Consiliul sătesc Gura Bîcului, </w:t>
      </w:r>
    </w:p>
    <w:p w:rsidR="00E1349C" w:rsidRDefault="00E1349C" w:rsidP="00E1349C">
      <w:pPr>
        <w:ind w:firstLine="720"/>
        <w:jc w:val="both"/>
        <w:rPr>
          <w:iCs/>
          <w:sz w:val="26"/>
          <w:szCs w:val="26"/>
          <w:lang w:val="ro-RO"/>
        </w:rPr>
      </w:pPr>
    </w:p>
    <w:p w:rsidR="00E1349C" w:rsidRDefault="00E1349C" w:rsidP="00E1349C">
      <w:pPr>
        <w:ind w:firstLine="720"/>
        <w:jc w:val="center"/>
        <w:rPr>
          <w:iCs/>
          <w:sz w:val="26"/>
          <w:szCs w:val="26"/>
          <w:lang w:val="ro-RO"/>
        </w:rPr>
      </w:pPr>
      <w:r>
        <w:rPr>
          <w:b/>
          <w:bCs/>
          <w:iCs/>
          <w:sz w:val="26"/>
          <w:szCs w:val="26"/>
          <w:lang w:val="ro-RO"/>
        </w:rPr>
        <w:t>DECIDE</w:t>
      </w:r>
      <w:r>
        <w:rPr>
          <w:bCs/>
          <w:iCs/>
          <w:sz w:val="26"/>
          <w:szCs w:val="26"/>
          <w:lang w:val="ro-RO"/>
        </w:rPr>
        <w:t>:</w:t>
      </w:r>
    </w:p>
    <w:p w:rsidR="00E1349C" w:rsidRDefault="00E1349C" w:rsidP="00E1349C">
      <w:pPr>
        <w:ind w:firstLine="720"/>
        <w:jc w:val="both"/>
        <w:rPr>
          <w:bCs/>
          <w:iCs/>
          <w:sz w:val="26"/>
          <w:szCs w:val="26"/>
          <w:lang w:val="ro-RO"/>
        </w:rPr>
      </w:pPr>
    </w:p>
    <w:p w:rsidR="00E1349C" w:rsidRDefault="00E1349C" w:rsidP="00E1349C">
      <w:pPr>
        <w:pStyle w:val="2"/>
        <w:numPr>
          <w:ilvl w:val="1"/>
          <w:numId w:val="1"/>
        </w:numPr>
        <w:spacing w:after="0" w:line="240" w:lineRule="auto"/>
        <w:ind w:left="0" w:firstLine="1080"/>
        <w:jc w:val="both"/>
        <w:rPr>
          <w:iCs/>
          <w:snapToGrid w:val="0"/>
          <w:sz w:val="24"/>
          <w:szCs w:val="24"/>
          <w:lang w:val="ro-RO"/>
        </w:rPr>
      </w:pPr>
      <w:r w:rsidRPr="00BE64D1">
        <w:rPr>
          <w:iCs/>
          <w:snapToGrid w:val="0"/>
          <w:sz w:val="24"/>
          <w:szCs w:val="24"/>
          <w:lang w:val="ro-RO"/>
        </w:rPr>
        <w:t>Se aprobă Condițiile de acces pe proprietatea publică a satului sat. Gura Bîcului în vederea construirii (instalării) întreținerii, demontării, transferului sau retehnologizării rețelelor publice de comunicații electronice, ori a elementelor de infrastructură necesară susținerii acestora, conform anexei la prezenta decizie.</w:t>
      </w:r>
    </w:p>
    <w:p w:rsidR="006E498A" w:rsidRPr="006E498A" w:rsidRDefault="006E498A" w:rsidP="006E498A">
      <w:pPr>
        <w:pStyle w:val="2"/>
        <w:numPr>
          <w:ilvl w:val="1"/>
          <w:numId w:val="1"/>
        </w:numPr>
        <w:spacing w:after="0" w:line="240" w:lineRule="auto"/>
        <w:ind w:left="0" w:firstLine="1080"/>
        <w:jc w:val="both"/>
        <w:rPr>
          <w:iCs/>
          <w:snapToGrid w:val="0"/>
          <w:sz w:val="24"/>
          <w:szCs w:val="24"/>
          <w:lang w:val="ro-RO"/>
        </w:rPr>
      </w:pPr>
      <w:r w:rsidRPr="006E498A">
        <w:rPr>
          <w:rFonts w:eastAsia="Calibri"/>
          <w:color w:val="000000"/>
          <w:sz w:val="24"/>
          <w:szCs w:val="24"/>
          <w:lang w:val="ro-MD"/>
        </w:rPr>
        <w:t xml:space="preserve">Se aprobă conținutul </w:t>
      </w:r>
      <w:r w:rsidRPr="006E498A">
        <w:rPr>
          <w:sz w:val="24"/>
          <w:szCs w:val="24"/>
          <w:lang w:val="ro-MD"/>
        </w:rPr>
        <w:t>Contractului de acces</w:t>
      </w:r>
      <w:r w:rsidRPr="006E498A">
        <w:rPr>
          <w:rFonts w:eastAsia="Arial"/>
          <w:sz w:val="24"/>
          <w:szCs w:val="24"/>
          <w:lang w:val="ro-MD"/>
        </w:rPr>
        <w:t xml:space="preserve"> </w:t>
      </w:r>
      <w:r w:rsidRPr="006E498A">
        <w:rPr>
          <w:sz w:val="24"/>
          <w:szCs w:val="24"/>
          <w:lang w:val="ro-MD"/>
        </w:rPr>
        <w:t>pe proprietatea publică în vederea construirii (instalării), întreţinerii, demontării, înlocuirii, transferului sau retehnologizării reţelelor publice de comunicaţii electronice ori a elementelor de infrastructură necesare susţinerii acestora, conform anexei nr. 2.</w:t>
      </w:r>
    </w:p>
    <w:p w:rsidR="00E1349C" w:rsidRPr="00BE64D1" w:rsidRDefault="00E1349C" w:rsidP="00E1349C">
      <w:pPr>
        <w:pStyle w:val="2"/>
        <w:numPr>
          <w:ilvl w:val="1"/>
          <w:numId w:val="1"/>
        </w:numPr>
        <w:spacing w:after="0" w:line="240" w:lineRule="auto"/>
        <w:ind w:left="0" w:firstLine="1080"/>
        <w:jc w:val="both"/>
        <w:rPr>
          <w:iCs/>
          <w:snapToGrid w:val="0"/>
          <w:sz w:val="24"/>
          <w:szCs w:val="24"/>
          <w:lang w:val="ro-RO"/>
        </w:rPr>
      </w:pPr>
      <w:r w:rsidRPr="00BE64D1">
        <w:rPr>
          <w:iCs/>
          <w:snapToGrid w:val="0"/>
          <w:sz w:val="24"/>
          <w:szCs w:val="24"/>
          <w:lang w:val="ro-RO"/>
        </w:rPr>
        <w:t>Se împuternicește primarul sat. Gura Bîcului, dna Lilia Brehova cu dreptul de a semna cu titularii dreptului de acces, contractul privind stabilirea condițiilor de exercitare a dreptului de acces.</w:t>
      </w:r>
    </w:p>
    <w:p w:rsidR="00E1349C" w:rsidRPr="00BE64D1" w:rsidRDefault="00E1349C" w:rsidP="00E1349C">
      <w:pPr>
        <w:pStyle w:val="2"/>
        <w:numPr>
          <w:ilvl w:val="1"/>
          <w:numId w:val="1"/>
        </w:numPr>
        <w:spacing w:after="0" w:line="240" w:lineRule="auto"/>
        <w:ind w:left="0" w:firstLine="1080"/>
        <w:jc w:val="both"/>
        <w:rPr>
          <w:iCs/>
          <w:snapToGrid w:val="0"/>
          <w:sz w:val="24"/>
          <w:szCs w:val="24"/>
          <w:lang w:val="ro-RO"/>
        </w:rPr>
      </w:pPr>
      <w:r w:rsidRPr="00BE64D1">
        <w:rPr>
          <w:iCs/>
          <w:snapToGrid w:val="0"/>
          <w:sz w:val="24"/>
          <w:szCs w:val="24"/>
          <w:lang w:val="ro-RO"/>
        </w:rPr>
        <w:t>Controlul executării prevederilor prezen</w:t>
      </w:r>
      <w:r w:rsidR="00A00679" w:rsidRPr="00BE64D1">
        <w:rPr>
          <w:iCs/>
          <w:snapToGrid w:val="0"/>
          <w:sz w:val="24"/>
          <w:szCs w:val="24"/>
          <w:lang w:val="ro-RO"/>
        </w:rPr>
        <w:t xml:space="preserve">tei decizii se pune în sarcina </w:t>
      </w:r>
      <w:r w:rsidRPr="00BE64D1">
        <w:rPr>
          <w:iCs/>
          <w:snapToGrid w:val="0"/>
          <w:sz w:val="24"/>
          <w:szCs w:val="24"/>
          <w:lang w:val="ro-RO"/>
        </w:rPr>
        <w:t>primarului sat. Gura Bîcului, dna Lilia Brehova.</w:t>
      </w:r>
    </w:p>
    <w:p w:rsidR="006E498A" w:rsidRPr="006E498A" w:rsidRDefault="006E498A" w:rsidP="006E498A">
      <w:pPr>
        <w:spacing w:line="276" w:lineRule="auto"/>
        <w:ind w:firstLine="567"/>
        <w:jc w:val="both"/>
        <w:rPr>
          <w:sz w:val="24"/>
          <w:szCs w:val="24"/>
          <w:shd w:val="clear" w:color="auto" w:fill="FFFFFF"/>
          <w:lang w:val="ro-RO"/>
        </w:rPr>
      </w:pPr>
      <w:r>
        <w:rPr>
          <w:sz w:val="24"/>
          <w:szCs w:val="24"/>
          <w:shd w:val="clear" w:color="auto" w:fill="FFFFFF"/>
          <w:lang w:val="ro-RO"/>
        </w:rPr>
        <w:t xml:space="preserve">5. </w:t>
      </w:r>
      <w:r w:rsidRPr="006E498A">
        <w:rPr>
          <w:sz w:val="24"/>
          <w:szCs w:val="24"/>
          <w:shd w:val="clear" w:color="auto" w:fill="FFFFFF"/>
          <w:lang w:val="ro-RO"/>
        </w:rPr>
        <w:t>Prezenta decizie se plasează  în Registrul de stat al actelor locale, intra în vigoare la data de 01.01.2022 și se comunică:</w:t>
      </w:r>
    </w:p>
    <w:p w:rsidR="006E498A" w:rsidRPr="006E498A" w:rsidRDefault="006E498A" w:rsidP="006E498A">
      <w:pPr>
        <w:spacing w:line="276" w:lineRule="auto"/>
        <w:ind w:firstLine="567"/>
        <w:jc w:val="both"/>
        <w:rPr>
          <w:sz w:val="24"/>
          <w:szCs w:val="24"/>
          <w:shd w:val="clear" w:color="auto" w:fill="FFFFFF"/>
          <w:lang w:val="ro-RO"/>
        </w:rPr>
      </w:pPr>
      <w:r w:rsidRPr="006E498A">
        <w:rPr>
          <w:sz w:val="24"/>
          <w:szCs w:val="24"/>
          <w:shd w:val="clear" w:color="auto" w:fill="FFFFFF"/>
          <w:lang w:val="ro-RO"/>
        </w:rPr>
        <w:t>-  Populaţiei prin afişare în locuri publice,</w:t>
      </w:r>
    </w:p>
    <w:p w:rsidR="006E498A" w:rsidRPr="006E498A" w:rsidRDefault="006E498A" w:rsidP="006E498A">
      <w:pPr>
        <w:spacing w:line="276" w:lineRule="auto"/>
        <w:ind w:firstLine="567"/>
        <w:jc w:val="both"/>
        <w:rPr>
          <w:sz w:val="24"/>
          <w:szCs w:val="24"/>
          <w:shd w:val="clear" w:color="auto" w:fill="FFFFFF"/>
          <w:lang w:val="ro-RO"/>
        </w:rPr>
      </w:pPr>
      <w:r w:rsidRPr="006E498A">
        <w:rPr>
          <w:sz w:val="24"/>
          <w:szCs w:val="24"/>
          <w:shd w:val="clear" w:color="auto" w:fill="FFFFFF"/>
          <w:lang w:val="ro-RO"/>
        </w:rPr>
        <w:t>- Agenţia Naţională pentru Reglementare în Comunicaţii Electronice şi Tehnologia Informaţiei,</w:t>
      </w:r>
    </w:p>
    <w:p w:rsidR="006E498A" w:rsidRPr="006E498A" w:rsidRDefault="006E498A" w:rsidP="006E498A">
      <w:pPr>
        <w:spacing w:line="276" w:lineRule="auto"/>
        <w:ind w:firstLine="567"/>
        <w:jc w:val="both"/>
        <w:rPr>
          <w:sz w:val="24"/>
          <w:szCs w:val="24"/>
          <w:shd w:val="clear" w:color="auto" w:fill="FFFFFF"/>
          <w:lang w:val="ro-RO"/>
        </w:rPr>
      </w:pPr>
      <w:r w:rsidRPr="006E498A">
        <w:rPr>
          <w:sz w:val="24"/>
          <w:szCs w:val="24"/>
          <w:shd w:val="clear" w:color="auto" w:fill="FFFFFF"/>
          <w:lang w:val="ro-RO"/>
        </w:rPr>
        <w:t>- Oficiului Teritorial Căușeni al Canc</w:t>
      </w:r>
      <w:r>
        <w:rPr>
          <w:sz w:val="24"/>
          <w:szCs w:val="24"/>
          <w:shd w:val="clear" w:color="auto" w:fill="FFFFFF"/>
          <w:lang w:val="ro-RO"/>
        </w:rPr>
        <w:t>elariei de stat.</w:t>
      </w:r>
    </w:p>
    <w:p w:rsidR="00E1349C" w:rsidRPr="00BE64D1" w:rsidRDefault="003F061C" w:rsidP="00E1349C">
      <w:pPr>
        <w:spacing w:line="276" w:lineRule="auto"/>
        <w:ind w:firstLine="567"/>
        <w:jc w:val="both"/>
        <w:rPr>
          <w:rFonts w:eastAsia="Calibri"/>
          <w:b/>
          <w:sz w:val="24"/>
          <w:szCs w:val="24"/>
          <w:lang w:val="ro-RO"/>
        </w:rPr>
      </w:pPr>
      <w:r w:rsidRPr="00BE64D1">
        <w:rPr>
          <w:rFonts w:eastAsia="Calibri"/>
          <w:b/>
          <w:sz w:val="24"/>
          <w:szCs w:val="24"/>
          <w:lang w:val="ro-RO"/>
        </w:rPr>
        <w:t>AU VOTAT: Pro -      , s-au abținut -       , împotrivă -     ;</w:t>
      </w:r>
    </w:p>
    <w:p w:rsidR="006E498A" w:rsidRDefault="006E498A" w:rsidP="00E1349C">
      <w:pPr>
        <w:rPr>
          <w:sz w:val="24"/>
          <w:szCs w:val="24"/>
          <w:lang w:val="ro-RO"/>
        </w:rPr>
      </w:pPr>
      <w:r>
        <w:rPr>
          <w:sz w:val="24"/>
          <w:szCs w:val="24"/>
          <w:lang w:val="ro-RO"/>
        </w:rPr>
        <w:t>Președintele ședinței</w:t>
      </w:r>
    </w:p>
    <w:p w:rsidR="00E1349C" w:rsidRPr="00BE64D1" w:rsidRDefault="006E498A" w:rsidP="00E1349C">
      <w:pPr>
        <w:rPr>
          <w:sz w:val="24"/>
          <w:szCs w:val="24"/>
          <w:lang w:val="en-US"/>
        </w:rPr>
      </w:pPr>
      <w:r>
        <w:rPr>
          <w:sz w:val="24"/>
          <w:szCs w:val="24"/>
          <w:lang w:val="ro-RO"/>
        </w:rPr>
        <w:t>Secretarul Consiliului sătesc                                       Aurelia  Badiul</w:t>
      </w:r>
      <w:r w:rsidR="00E1349C" w:rsidRPr="00BE64D1">
        <w:rPr>
          <w:sz w:val="24"/>
          <w:szCs w:val="24"/>
          <w:lang w:val="en-US"/>
        </w:rPr>
        <w:br w:type="page"/>
      </w:r>
    </w:p>
    <w:p w:rsidR="00E1349C" w:rsidRPr="00BE64D1" w:rsidRDefault="00E1349C" w:rsidP="00E1349C">
      <w:pPr>
        <w:spacing w:line="276" w:lineRule="auto"/>
        <w:jc w:val="center"/>
        <w:rPr>
          <w:rFonts w:eastAsia="Calibri"/>
          <w:b/>
          <w:i/>
          <w:color w:val="000000"/>
          <w:sz w:val="24"/>
          <w:szCs w:val="24"/>
          <w:lang w:val="ro-RO"/>
        </w:rPr>
      </w:pPr>
      <w:r w:rsidRPr="00BE64D1">
        <w:rPr>
          <w:rFonts w:eastAsia="Calibri"/>
          <w:b/>
          <w:i/>
          <w:color w:val="000000"/>
          <w:sz w:val="24"/>
          <w:szCs w:val="24"/>
          <w:lang w:val="ro-RO"/>
        </w:rPr>
        <w:lastRenderedPageBreak/>
        <w:t xml:space="preserve">                                                                                                                                           Anexă                           </w:t>
      </w:r>
    </w:p>
    <w:p w:rsidR="003F061C" w:rsidRPr="00BE64D1" w:rsidRDefault="003F061C" w:rsidP="003F061C">
      <w:pPr>
        <w:tabs>
          <w:tab w:val="left" w:pos="6030"/>
        </w:tabs>
        <w:spacing w:after="200" w:line="276" w:lineRule="auto"/>
        <w:jc w:val="center"/>
        <w:rPr>
          <w:b/>
          <w:sz w:val="24"/>
          <w:szCs w:val="24"/>
          <w:lang w:val="ro-RO" w:eastAsia="ru-RU"/>
        </w:rPr>
      </w:pPr>
      <w:r w:rsidRPr="00BE64D1">
        <w:rPr>
          <w:b/>
          <w:sz w:val="24"/>
          <w:szCs w:val="24"/>
          <w:lang w:val="ro-RO" w:eastAsia="ru-RU"/>
        </w:rPr>
        <w:t xml:space="preserve">Condițiile de acces pe proprietatea publică, </w:t>
      </w:r>
    </w:p>
    <w:p w:rsidR="003F061C" w:rsidRPr="00BE64D1" w:rsidRDefault="003F061C" w:rsidP="003F061C">
      <w:pPr>
        <w:tabs>
          <w:tab w:val="left" w:pos="6030"/>
        </w:tabs>
        <w:jc w:val="center"/>
        <w:rPr>
          <w:b/>
          <w:sz w:val="24"/>
          <w:szCs w:val="24"/>
          <w:lang w:val="ro-RO" w:eastAsia="ru-RU"/>
        </w:rPr>
      </w:pPr>
      <w:r w:rsidRPr="00BE64D1">
        <w:rPr>
          <w:b/>
          <w:sz w:val="24"/>
          <w:szCs w:val="24"/>
          <w:lang w:val="ro-RO" w:eastAsia="ru-RU"/>
        </w:rPr>
        <w:t xml:space="preserve">aflată în administrarea (gestiunea)  </w:t>
      </w:r>
      <w:proofErr w:type="spellStart"/>
      <w:r w:rsidRPr="00BE64D1">
        <w:rPr>
          <w:b/>
          <w:sz w:val="24"/>
          <w:szCs w:val="24"/>
          <w:lang w:val="en-US" w:eastAsia="ru-RU"/>
        </w:rPr>
        <w:t>Gura</w:t>
      </w:r>
      <w:proofErr w:type="spellEnd"/>
      <w:r w:rsidRPr="00BE64D1">
        <w:rPr>
          <w:b/>
          <w:sz w:val="24"/>
          <w:szCs w:val="24"/>
          <w:lang w:val="en-US" w:eastAsia="ru-RU"/>
        </w:rPr>
        <w:t xml:space="preserve"> </w:t>
      </w:r>
      <w:proofErr w:type="spellStart"/>
      <w:r w:rsidRPr="00BE64D1">
        <w:rPr>
          <w:b/>
          <w:sz w:val="24"/>
          <w:szCs w:val="24"/>
          <w:lang w:val="en-US" w:eastAsia="ru-RU"/>
        </w:rPr>
        <w:t>Bîcului</w:t>
      </w:r>
      <w:proofErr w:type="spellEnd"/>
      <w:r w:rsidRPr="00BE64D1">
        <w:rPr>
          <w:b/>
          <w:sz w:val="24"/>
          <w:szCs w:val="24"/>
          <w:lang w:val="en-US" w:eastAsia="ru-RU"/>
        </w:rPr>
        <w:t xml:space="preserve">, </w:t>
      </w:r>
      <w:proofErr w:type="spellStart"/>
      <w:r w:rsidRPr="00BE64D1">
        <w:rPr>
          <w:b/>
          <w:sz w:val="24"/>
          <w:szCs w:val="24"/>
          <w:lang w:val="en-US" w:eastAsia="ru-RU"/>
        </w:rPr>
        <w:t>raionul</w:t>
      </w:r>
      <w:proofErr w:type="spellEnd"/>
      <w:r w:rsidRPr="00BE64D1">
        <w:rPr>
          <w:b/>
          <w:sz w:val="24"/>
          <w:szCs w:val="24"/>
          <w:lang w:val="en-US" w:eastAsia="ru-RU"/>
        </w:rPr>
        <w:t xml:space="preserve"> </w:t>
      </w:r>
      <w:proofErr w:type="spellStart"/>
      <w:r w:rsidRPr="00BE64D1">
        <w:rPr>
          <w:b/>
          <w:sz w:val="24"/>
          <w:szCs w:val="24"/>
          <w:lang w:val="en-US" w:eastAsia="ru-RU"/>
        </w:rPr>
        <w:t>Anenii</w:t>
      </w:r>
      <w:proofErr w:type="spellEnd"/>
      <w:r w:rsidRPr="00BE64D1">
        <w:rPr>
          <w:b/>
          <w:sz w:val="24"/>
          <w:szCs w:val="24"/>
          <w:lang w:val="en-US" w:eastAsia="ru-RU"/>
        </w:rPr>
        <w:t xml:space="preserve"> </w:t>
      </w:r>
      <w:proofErr w:type="spellStart"/>
      <w:r w:rsidRPr="00BE64D1">
        <w:rPr>
          <w:b/>
          <w:sz w:val="24"/>
          <w:szCs w:val="24"/>
          <w:lang w:val="en-US" w:eastAsia="ru-RU"/>
        </w:rPr>
        <w:t>Noi</w:t>
      </w:r>
      <w:proofErr w:type="spellEnd"/>
      <w:r w:rsidRPr="00BE64D1">
        <w:rPr>
          <w:b/>
          <w:sz w:val="24"/>
          <w:szCs w:val="24"/>
          <w:lang w:val="ro-RO" w:eastAsia="ru-RU"/>
        </w:rPr>
        <w:t>, în vederea construirii (instalării), întreținerii, demontării, înlocuirii, transferului sau retehnologizării rețelelor publice de comunicații electronice ori a elimentelor de infrastructură necesare susținerii acestora.</w:t>
      </w:r>
    </w:p>
    <w:p w:rsidR="003F061C" w:rsidRPr="00BE64D1" w:rsidRDefault="00BF4667" w:rsidP="003F061C">
      <w:pPr>
        <w:tabs>
          <w:tab w:val="left" w:pos="6030"/>
        </w:tabs>
        <w:jc w:val="both"/>
        <w:rPr>
          <w:b/>
          <w:sz w:val="24"/>
          <w:szCs w:val="24"/>
          <w:lang w:val="ro-RO" w:eastAsia="ru-RU"/>
        </w:rPr>
      </w:pPr>
      <w:r>
        <w:rPr>
          <w:b/>
          <w:sz w:val="24"/>
          <w:szCs w:val="24"/>
          <w:lang w:val="ro-RO" w:eastAsia="ru-RU"/>
        </w:rPr>
        <w:t>I</w:t>
      </w:r>
      <w:r w:rsidR="003F061C" w:rsidRPr="00BE64D1">
        <w:rPr>
          <w:b/>
          <w:sz w:val="24"/>
          <w:szCs w:val="24"/>
          <w:lang w:val="ro-RO" w:eastAsia="ru-RU"/>
        </w:rPr>
        <w:t>.</w:t>
      </w:r>
      <w:r>
        <w:rPr>
          <w:b/>
          <w:sz w:val="24"/>
          <w:szCs w:val="24"/>
          <w:lang w:val="ro-RO" w:eastAsia="ru-RU"/>
        </w:rPr>
        <w:t xml:space="preserve"> </w:t>
      </w:r>
      <w:r w:rsidR="003F061C" w:rsidRPr="00BE64D1">
        <w:rPr>
          <w:b/>
          <w:sz w:val="24"/>
          <w:szCs w:val="24"/>
          <w:lang w:val="ro-RO" w:eastAsia="ru-RU"/>
        </w:rPr>
        <w:t>Entitatea care exercită dreptul de administrare, modalitatea în care aceasta poate fi contractată în vederea depunerii cererilor de acces pe proprietate:</w:t>
      </w:r>
    </w:p>
    <w:p w:rsidR="003F061C" w:rsidRPr="00BE64D1" w:rsidRDefault="003F061C" w:rsidP="003F061C">
      <w:pPr>
        <w:tabs>
          <w:tab w:val="left" w:pos="6030"/>
        </w:tabs>
        <w:jc w:val="both"/>
        <w:rPr>
          <w:sz w:val="24"/>
          <w:szCs w:val="24"/>
          <w:lang w:val="ro-RO" w:eastAsia="ru-RU"/>
        </w:rPr>
      </w:pPr>
      <w:r w:rsidRPr="00BE64D1">
        <w:rPr>
          <w:sz w:val="24"/>
          <w:szCs w:val="24"/>
          <w:lang w:val="ro-RO" w:eastAsia="ru-RU"/>
        </w:rPr>
        <w:t>1) Primăria s. Gura Bîcului, raionul Anenii Noi, cu sediul s.</w:t>
      </w:r>
      <w:r w:rsidRPr="00BE64D1">
        <w:rPr>
          <w:rFonts w:ascii="Calibri" w:hAnsi="Calibri"/>
          <w:sz w:val="24"/>
          <w:szCs w:val="24"/>
          <w:lang w:val="ro-RO" w:eastAsia="ru-RU"/>
        </w:rPr>
        <w:t xml:space="preserve"> </w:t>
      </w:r>
      <w:r w:rsidRPr="00BE64D1">
        <w:rPr>
          <w:sz w:val="24"/>
          <w:szCs w:val="24"/>
          <w:lang w:val="ro-RO" w:eastAsia="ru-RU"/>
        </w:rPr>
        <w:t>Gura Bîcului, raionul Anenii Noi, str. Canaș Camzin -25,  MD-6523</w:t>
      </w:r>
    </w:p>
    <w:p w:rsidR="003F061C" w:rsidRPr="00BE64D1" w:rsidRDefault="003F061C" w:rsidP="003F061C">
      <w:pPr>
        <w:tabs>
          <w:tab w:val="left" w:pos="6030"/>
        </w:tabs>
        <w:jc w:val="both"/>
        <w:rPr>
          <w:sz w:val="24"/>
          <w:szCs w:val="24"/>
          <w:lang w:val="ro-RO" w:eastAsia="ru-RU"/>
        </w:rPr>
      </w:pPr>
      <w:r w:rsidRPr="00BE64D1">
        <w:rPr>
          <w:sz w:val="24"/>
          <w:szCs w:val="24"/>
          <w:lang w:val="ro-RO" w:eastAsia="ru-RU"/>
        </w:rPr>
        <w:t xml:space="preserve">2) Datele de contact pentru depunerea cererilor de acces: Secretariat;  e-mail: primaria.gura.bicului@gmail.com, fax:0-265-41-2-21,     tel:0-265- 41-1-94                          </w:t>
      </w:r>
    </w:p>
    <w:p w:rsidR="003F061C" w:rsidRPr="00BE64D1" w:rsidRDefault="00BF4667" w:rsidP="003F061C">
      <w:pPr>
        <w:tabs>
          <w:tab w:val="left" w:pos="6030"/>
        </w:tabs>
        <w:spacing w:after="200" w:line="276" w:lineRule="auto"/>
        <w:jc w:val="both"/>
        <w:rPr>
          <w:b/>
          <w:sz w:val="24"/>
          <w:szCs w:val="24"/>
          <w:lang w:val="ro-RO" w:eastAsia="ru-RU"/>
        </w:rPr>
      </w:pPr>
      <w:r>
        <w:rPr>
          <w:b/>
          <w:sz w:val="24"/>
          <w:szCs w:val="24"/>
          <w:lang w:val="ro-RO" w:eastAsia="ru-RU"/>
        </w:rPr>
        <w:t>II</w:t>
      </w:r>
      <w:r w:rsidR="003F061C" w:rsidRPr="00BE64D1">
        <w:rPr>
          <w:b/>
          <w:sz w:val="24"/>
          <w:szCs w:val="24"/>
          <w:lang w:val="ro-RO" w:eastAsia="ru-RU"/>
        </w:rPr>
        <w:t>.</w:t>
      </w:r>
      <w:r>
        <w:rPr>
          <w:b/>
          <w:sz w:val="24"/>
          <w:szCs w:val="24"/>
          <w:lang w:val="ro-RO" w:eastAsia="ru-RU"/>
        </w:rPr>
        <w:t xml:space="preserve"> </w:t>
      </w:r>
      <w:r w:rsidR="003F061C" w:rsidRPr="00BE64D1">
        <w:rPr>
          <w:b/>
          <w:sz w:val="24"/>
          <w:szCs w:val="24"/>
          <w:lang w:val="ro-RO" w:eastAsia="ru-RU"/>
        </w:rPr>
        <w:t xml:space="preserve"> Caracteristicile proprietății publice, aflate în administrarea (gestiunea) Primăriei s. Gura Bîcului, raionul Anenii Noi care constituie obiectul dreptului de acces:</w:t>
      </w:r>
    </w:p>
    <w:p w:rsidR="003F061C" w:rsidRPr="00BE64D1" w:rsidRDefault="003F061C" w:rsidP="003F061C">
      <w:pPr>
        <w:tabs>
          <w:tab w:val="left" w:pos="6030"/>
        </w:tabs>
        <w:spacing w:after="200" w:line="276" w:lineRule="auto"/>
        <w:jc w:val="both"/>
        <w:rPr>
          <w:sz w:val="24"/>
          <w:szCs w:val="24"/>
          <w:lang w:val="ro-RO" w:eastAsia="ru-RU"/>
        </w:rPr>
      </w:pPr>
      <w:r w:rsidRPr="00BE64D1">
        <w:rPr>
          <w:sz w:val="24"/>
          <w:szCs w:val="24"/>
          <w:lang w:val="ro-RO" w:eastAsia="ru-RU"/>
        </w:rPr>
        <w:t xml:space="preserve">1) Proprietatea publică care constituie obiectul dreptului de acces este parte a imobilului situat la adresa: Primăria  Gura Bîcului, </w:t>
      </w:r>
      <w:r w:rsidRPr="00BE64D1">
        <w:rPr>
          <w:sz w:val="24"/>
          <w:szCs w:val="24"/>
          <w:lang w:val="en-US" w:eastAsia="ru-RU"/>
        </w:rPr>
        <w:t xml:space="preserve">o </w:t>
      </w:r>
      <w:proofErr w:type="spellStart"/>
      <w:r w:rsidRPr="00BE64D1">
        <w:rPr>
          <w:sz w:val="24"/>
          <w:szCs w:val="24"/>
          <w:lang w:val="en-US" w:eastAsia="ru-RU"/>
        </w:rPr>
        <w:t>porțiune</w:t>
      </w:r>
      <w:proofErr w:type="spellEnd"/>
      <w:r w:rsidRPr="00BE64D1">
        <w:rPr>
          <w:sz w:val="24"/>
          <w:szCs w:val="24"/>
          <w:lang w:val="en-US" w:eastAsia="ru-RU"/>
        </w:rPr>
        <w:t xml:space="preserve"> de </w:t>
      </w:r>
      <w:proofErr w:type="spellStart"/>
      <w:r w:rsidRPr="00BE64D1">
        <w:rPr>
          <w:sz w:val="24"/>
          <w:szCs w:val="24"/>
          <w:lang w:val="en-US" w:eastAsia="ru-RU"/>
        </w:rPr>
        <w:t>spațiu</w:t>
      </w:r>
      <w:proofErr w:type="spellEnd"/>
      <w:r w:rsidRPr="00BE64D1">
        <w:rPr>
          <w:sz w:val="24"/>
          <w:szCs w:val="24"/>
          <w:lang w:val="en-US" w:eastAsia="ru-RU"/>
        </w:rPr>
        <w:t xml:space="preserve"> cu </w:t>
      </w:r>
      <w:proofErr w:type="spellStart"/>
      <w:r w:rsidRPr="00BE64D1">
        <w:rPr>
          <w:sz w:val="24"/>
          <w:szCs w:val="24"/>
          <w:lang w:val="en-US" w:eastAsia="ru-RU"/>
        </w:rPr>
        <w:t>suprafața</w:t>
      </w:r>
      <w:proofErr w:type="spellEnd"/>
      <w:r w:rsidRPr="00BE64D1">
        <w:rPr>
          <w:sz w:val="24"/>
          <w:szCs w:val="24"/>
          <w:lang w:val="en-US" w:eastAsia="ru-RU"/>
        </w:rPr>
        <w:t xml:space="preserve"> de _____ </w:t>
      </w:r>
      <w:proofErr w:type="spellStart"/>
      <w:r w:rsidRPr="00BE64D1">
        <w:rPr>
          <w:sz w:val="24"/>
          <w:szCs w:val="24"/>
          <w:lang w:val="en-US" w:eastAsia="ru-RU"/>
        </w:rPr>
        <w:t>m.p</w:t>
      </w:r>
      <w:proofErr w:type="spellEnd"/>
      <w:r w:rsidRPr="00BE64D1">
        <w:rPr>
          <w:sz w:val="24"/>
          <w:szCs w:val="24"/>
          <w:lang w:val="en-US" w:eastAsia="ru-RU"/>
        </w:rPr>
        <w:t xml:space="preserve">. din </w:t>
      </w:r>
      <w:proofErr w:type="spellStart"/>
      <w:r w:rsidRPr="00BE64D1">
        <w:rPr>
          <w:sz w:val="24"/>
          <w:szCs w:val="24"/>
          <w:lang w:val="en-US" w:eastAsia="ru-RU"/>
        </w:rPr>
        <w:t>terenul</w:t>
      </w:r>
      <w:proofErr w:type="spellEnd"/>
      <w:r w:rsidRPr="00BE64D1">
        <w:rPr>
          <w:sz w:val="24"/>
          <w:szCs w:val="24"/>
          <w:lang w:val="en-US" w:eastAsia="ru-RU"/>
        </w:rPr>
        <w:t xml:space="preserve"> </w:t>
      </w:r>
      <w:proofErr w:type="spellStart"/>
      <w:r w:rsidRPr="00BE64D1">
        <w:rPr>
          <w:sz w:val="24"/>
          <w:szCs w:val="24"/>
          <w:lang w:val="en-US" w:eastAsia="ru-RU"/>
        </w:rPr>
        <w:t>adiacent</w:t>
      </w:r>
      <w:proofErr w:type="spellEnd"/>
      <w:r w:rsidRPr="00BE64D1">
        <w:rPr>
          <w:sz w:val="24"/>
          <w:szCs w:val="24"/>
          <w:lang w:val="en-US" w:eastAsia="ru-RU"/>
        </w:rPr>
        <w:t xml:space="preserve"> </w:t>
      </w:r>
      <w:proofErr w:type="spellStart"/>
      <w:r w:rsidRPr="00BE64D1">
        <w:rPr>
          <w:sz w:val="24"/>
          <w:szCs w:val="24"/>
          <w:lang w:val="en-US" w:eastAsia="ru-RU"/>
        </w:rPr>
        <w:t>imobilului</w:t>
      </w:r>
      <w:proofErr w:type="spellEnd"/>
      <w:r w:rsidRPr="00BE64D1">
        <w:rPr>
          <w:sz w:val="24"/>
          <w:szCs w:val="24"/>
          <w:lang w:val="en-US" w:eastAsia="ru-RU"/>
        </w:rPr>
        <w:t xml:space="preserve"> </w:t>
      </w:r>
      <w:r w:rsidR="001332C3">
        <w:rPr>
          <w:sz w:val="24"/>
          <w:szCs w:val="24"/>
          <w:lang w:val="en-US" w:eastAsia="ru-RU"/>
        </w:rPr>
        <w:t xml:space="preserve">cu </w:t>
      </w:r>
      <w:proofErr w:type="spellStart"/>
      <w:r w:rsidR="001332C3">
        <w:rPr>
          <w:sz w:val="24"/>
          <w:szCs w:val="24"/>
          <w:lang w:val="en-US" w:eastAsia="ru-RU"/>
        </w:rPr>
        <w:t>nr</w:t>
      </w:r>
      <w:proofErr w:type="spellEnd"/>
      <w:r w:rsidR="001332C3">
        <w:rPr>
          <w:sz w:val="24"/>
          <w:szCs w:val="24"/>
          <w:lang w:val="en-US" w:eastAsia="ru-RU"/>
        </w:rPr>
        <w:t xml:space="preserve">. </w:t>
      </w:r>
      <w:proofErr w:type="gramStart"/>
      <w:r w:rsidR="001332C3">
        <w:rPr>
          <w:sz w:val="24"/>
          <w:szCs w:val="24"/>
          <w:lang w:val="en-US" w:eastAsia="ru-RU"/>
        </w:rPr>
        <w:t>cadastral  1030206263.01</w:t>
      </w:r>
      <w:proofErr w:type="gramEnd"/>
      <w:r w:rsidR="001332C3">
        <w:rPr>
          <w:sz w:val="24"/>
          <w:szCs w:val="24"/>
          <w:lang w:val="en-US" w:eastAsia="ru-RU"/>
        </w:rPr>
        <w:t xml:space="preserve">, </w:t>
      </w:r>
      <w:r w:rsidR="001332C3" w:rsidRPr="001332C3">
        <w:rPr>
          <w:sz w:val="24"/>
          <w:szCs w:val="24"/>
          <w:lang w:val="en-US" w:eastAsia="ru-RU"/>
        </w:rPr>
        <w:t xml:space="preserve">(Casa de </w:t>
      </w:r>
      <w:proofErr w:type="spellStart"/>
      <w:r w:rsidR="001332C3" w:rsidRPr="001332C3">
        <w:rPr>
          <w:sz w:val="24"/>
          <w:szCs w:val="24"/>
          <w:lang w:val="en-US" w:eastAsia="ru-RU"/>
        </w:rPr>
        <w:t>Cultură</w:t>
      </w:r>
      <w:proofErr w:type="spellEnd"/>
      <w:r w:rsidR="001332C3" w:rsidRPr="001332C3">
        <w:rPr>
          <w:sz w:val="24"/>
          <w:szCs w:val="24"/>
          <w:lang w:val="en-US" w:eastAsia="ru-RU"/>
        </w:rPr>
        <w:t>)</w:t>
      </w:r>
      <w:r w:rsidRPr="00BE64D1">
        <w:rPr>
          <w:sz w:val="24"/>
          <w:szCs w:val="24"/>
          <w:lang w:val="en-US" w:eastAsia="ru-RU"/>
        </w:rPr>
        <w:t xml:space="preserve"> </w:t>
      </w:r>
      <w:proofErr w:type="spellStart"/>
      <w:r w:rsidRPr="00BE64D1">
        <w:rPr>
          <w:sz w:val="24"/>
          <w:szCs w:val="24"/>
          <w:lang w:val="en-US" w:eastAsia="ru-RU"/>
        </w:rPr>
        <w:t>situat</w:t>
      </w:r>
      <w:proofErr w:type="spellEnd"/>
      <w:r w:rsidRPr="00BE64D1">
        <w:rPr>
          <w:sz w:val="24"/>
          <w:szCs w:val="24"/>
          <w:lang w:val="en-US" w:eastAsia="ru-RU"/>
        </w:rPr>
        <w:t xml:space="preserve"> </w:t>
      </w:r>
      <w:proofErr w:type="spellStart"/>
      <w:r w:rsidRPr="00BE64D1">
        <w:rPr>
          <w:sz w:val="24"/>
          <w:szCs w:val="24"/>
          <w:lang w:val="en-US" w:eastAsia="ru-RU"/>
        </w:rPr>
        <w:t>pe</w:t>
      </w:r>
      <w:proofErr w:type="spellEnd"/>
      <w:r w:rsidRPr="00BE64D1">
        <w:rPr>
          <w:sz w:val="24"/>
          <w:szCs w:val="24"/>
          <w:lang w:val="en-US" w:eastAsia="ru-RU"/>
        </w:rPr>
        <w:t xml:space="preserve"> </w:t>
      </w:r>
      <w:r w:rsidRPr="00BE64D1">
        <w:rPr>
          <w:sz w:val="24"/>
          <w:szCs w:val="24"/>
          <w:lang w:val="ro-RO" w:eastAsia="ru-RU"/>
        </w:rPr>
        <w:t>str</w:t>
      </w:r>
      <w:r w:rsidR="001332C3">
        <w:rPr>
          <w:sz w:val="24"/>
          <w:szCs w:val="24"/>
          <w:lang w:val="ro-RO" w:eastAsia="ru-RU"/>
        </w:rPr>
        <w:t>.</w:t>
      </w:r>
      <w:r w:rsidRPr="00BE64D1">
        <w:rPr>
          <w:rFonts w:ascii="Calibri" w:hAnsi="Calibri"/>
          <w:sz w:val="24"/>
          <w:szCs w:val="24"/>
          <w:lang w:val="en-US" w:eastAsia="ru-RU"/>
        </w:rPr>
        <w:t xml:space="preserve"> </w:t>
      </w:r>
      <w:r w:rsidRPr="00BE64D1">
        <w:rPr>
          <w:sz w:val="24"/>
          <w:szCs w:val="24"/>
          <w:lang w:val="ro-RO" w:eastAsia="ru-RU"/>
        </w:rPr>
        <w:t>Canaș Camzin</w:t>
      </w:r>
      <w:r w:rsidR="001332C3">
        <w:rPr>
          <w:sz w:val="24"/>
          <w:szCs w:val="24"/>
          <w:lang w:val="ro-RO" w:eastAsia="ru-RU"/>
        </w:rPr>
        <w:t xml:space="preserve">. </w:t>
      </w:r>
      <w:r w:rsidR="00A00679" w:rsidRPr="00BE64D1">
        <w:rPr>
          <w:sz w:val="24"/>
          <w:szCs w:val="24"/>
          <w:lang w:val="ro-RO" w:eastAsia="ru-RU"/>
        </w:rPr>
        <w:t xml:space="preserve"> </w:t>
      </w:r>
    </w:p>
    <w:p w:rsidR="00E1349C" w:rsidRPr="00BE64D1" w:rsidRDefault="003F061C" w:rsidP="003F061C">
      <w:pPr>
        <w:tabs>
          <w:tab w:val="left" w:pos="6030"/>
        </w:tabs>
        <w:spacing w:after="200" w:line="276" w:lineRule="auto"/>
        <w:jc w:val="both"/>
        <w:rPr>
          <w:sz w:val="24"/>
          <w:szCs w:val="24"/>
          <w:lang w:val="ro-RO" w:eastAsia="ru-RU"/>
        </w:rPr>
      </w:pPr>
      <w:r w:rsidRPr="00BE64D1">
        <w:rPr>
          <w:sz w:val="24"/>
          <w:szCs w:val="24"/>
          <w:lang w:val="ro-RO" w:eastAsia="ru-RU"/>
        </w:rPr>
        <w:t>2</w:t>
      </w:r>
      <w:r w:rsidR="00A00679" w:rsidRPr="00BE64D1">
        <w:rPr>
          <w:sz w:val="24"/>
          <w:szCs w:val="24"/>
          <w:lang w:val="ro-RO" w:eastAsia="ru-RU"/>
        </w:rPr>
        <w:t>)</w:t>
      </w:r>
      <w:r w:rsidRPr="00BE64D1">
        <w:rPr>
          <w:sz w:val="24"/>
          <w:szCs w:val="24"/>
          <w:lang w:val="ro-RO" w:eastAsia="ru-RU"/>
        </w:rPr>
        <w:t xml:space="preserve"> </w:t>
      </w:r>
      <w:r w:rsidR="00E1349C" w:rsidRPr="00BE64D1">
        <w:rPr>
          <w:rFonts w:eastAsia="Calibri"/>
          <w:sz w:val="24"/>
          <w:szCs w:val="24"/>
          <w:lang w:val="ro-RO"/>
        </w:rPr>
        <w:t xml:space="preserve">Dreptul de acces pe proprietatea publică prevăzută la alin. 1) pct. 2 este un drept de uz (folosință) care se exercită în condiţiile legii de către furnizorii de rețele publice de comunicații electronice, </w:t>
      </w:r>
      <w:r w:rsidR="00E1349C" w:rsidRPr="00BE64D1">
        <w:rPr>
          <w:rFonts w:eastAsia="Calibri"/>
          <w:i/>
          <w:sz w:val="24"/>
          <w:szCs w:val="24"/>
          <w:lang w:val="ro-RO"/>
        </w:rPr>
        <w:t>(în continuare denumiți furnizori),</w:t>
      </w:r>
      <w:r w:rsidR="00E1349C" w:rsidRPr="00BE64D1">
        <w:rPr>
          <w:rFonts w:eastAsia="Calibri"/>
          <w:sz w:val="24"/>
          <w:szCs w:val="24"/>
          <w:lang w:val="ro-RO"/>
        </w:rPr>
        <w:t xml:space="preserve"> cu respectarea principiului minimei atingeri aduse proprietăţii.</w:t>
      </w:r>
    </w:p>
    <w:p w:rsidR="00E1349C" w:rsidRPr="00BE64D1" w:rsidRDefault="003F061C" w:rsidP="003F061C">
      <w:pPr>
        <w:tabs>
          <w:tab w:val="left" w:pos="1134"/>
        </w:tabs>
        <w:spacing w:after="200" w:line="276" w:lineRule="auto"/>
        <w:jc w:val="both"/>
        <w:rPr>
          <w:rFonts w:eastAsia="Calibri"/>
          <w:sz w:val="24"/>
          <w:szCs w:val="24"/>
          <w:lang w:val="ro-RO"/>
        </w:rPr>
      </w:pPr>
      <w:r w:rsidRPr="00BE64D1">
        <w:rPr>
          <w:rFonts w:eastAsia="Calibri"/>
          <w:sz w:val="24"/>
          <w:szCs w:val="24"/>
          <w:lang w:val="ro-RO"/>
        </w:rPr>
        <w:t>3.</w:t>
      </w:r>
      <w:r w:rsidR="00E1349C" w:rsidRPr="00BE64D1">
        <w:rPr>
          <w:rFonts w:eastAsia="Calibri"/>
          <w:sz w:val="24"/>
          <w:szCs w:val="24"/>
          <w:lang w:val="ro-RO"/>
        </w:rPr>
        <w:t xml:space="preserve">Furnizorii pot beneficia de dreptul de acces pe proprietatea publică, aflată în administrarea (gestiunea) autorității publice, în condiţiile </w:t>
      </w:r>
      <w:r w:rsidR="00E1349C" w:rsidRPr="00BE64D1">
        <w:rPr>
          <w:rFonts w:eastAsia="Calibri"/>
          <w:i/>
          <w:sz w:val="24"/>
          <w:szCs w:val="24"/>
          <w:lang w:val="ro-RO"/>
        </w:rPr>
        <w:t>Legii privind accesul pe proprietăţi şi utilizarea partajată a infrastructurii asociate reţelelor publice de comunicaţii electronice nr. 28 din 10 martie 2016 (în continuare Legea nr. 28/2016)</w:t>
      </w:r>
      <w:r w:rsidR="00E1349C" w:rsidRPr="00BE64D1">
        <w:rPr>
          <w:rFonts w:eastAsia="Calibri"/>
          <w:sz w:val="24"/>
          <w:szCs w:val="24"/>
          <w:lang w:val="ro-RO"/>
        </w:rPr>
        <w:t>, dacă sunt îndeplinite în mod cumulativ următoarele condiţii:</w:t>
      </w:r>
    </w:p>
    <w:p w:rsidR="00E1349C" w:rsidRPr="00BE64D1" w:rsidRDefault="00E1349C" w:rsidP="00A00679">
      <w:pPr>
        <w:numPr>
          <w:ilvl w:val="0"/>
          <w:numId w:val="4"/>
        </w:numPr>
        <w:tabs>
          <w:tab w:val="left" w:pos="1134"/>
        </w:tabs>
        <w:spacing w:after="200" w:line="276" w:lineRule="auto"/>
        <w:contextualSpacing/>
        <w:jc w:val="both"/>
        <w:rPr>
          <w:rFonts w:eastAsia="Calibri"/>
          <w:sz w:val="24"/>
          <w:szCs w:val="24"/>
          <w:lang w:val="ro-RO"/>
        </w:rPr>
      </w:pPr>
      <w:r w:rsidRPr="00BE64D1">
        <w:rPr>
          <w:rFonts w:eastAsia="Calibri"/>
          <w:sz w:val="24"/>
          <w:szCs w:val="24"/>
          <w:lang w:val="ro-RO"/>
        </w:rPr>
        <w:t>exerciţiul acestui drept nu contravine destinaţiei proprietăţii publice sau interesului publ</w:t>
      </w:r>
      <w:r w:rsidR="00A00679" w:rsidRPr="00BE64D1">
        <w:rPr>
          <w:rFonts w:eastAsia="Calibri"/>
          <w:sz w:val="24"/>
          <w:szCs w:val="24"/>
          <w:lang w:val="ro-RO"/>
        </w:rPr>
        <w:t xml:space="preserve">ic faţă de proprietatea publică, </w:t>
      </w:r>
      <w:r w:rsidR="00A00679" w:rsidRPr="00BE64D1">
        <w:rPr>
          <w:sz w:val="24"/>
          <w:szCs w:val="24"/>
          <w:lang w:val="en-US"/>
        </w:rPr>
        <w:t xml:space="preserve"> </w:t>
      </w:r>
      <w:r w:rsidR="00A00679" w:rsidRPr="00BE64D1">
        <w:rPr>
          <w:rFonts w:eastAsia="Calibri"/>
          <w:sz w:val="24"/>
          <w:szCs w:val="24"/>
          <w:lang w:val="ro-RO"/>
        </w:rPr>
        <w:t>aflată în administrarea (gestiunea) primăriei s. Gura Bîcului, r-l Anenii Noi.</w:t>
      </w:r>
    </w:p>
    <w:p w:rsidR="00E1349C" w:rsidRPr="00BE64D1" w:rsidRDefault="00E1349C" w:rsidP="00E1349C">
      <w:pPr>
        <w:numPr>
          <w:ilvl w:val="0"/>
          <w:numId w:val="4"/>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lucrările de acces pe proprietatea publică se efectuează în conformitate cu cerinţele de urbanism, de amenajare a teritoriului, privind calitatea în construcţii sau cele privind protecţia mediului, a sănătăţii, a ordinii publice, apărarea şi securitatea naţională, prevăzute de reglementările din domeniile respective.</w:t>
      </w:r>
    </w:p>
    <w:p w:rsidR="00E1349C" w:rsidRPr="00BE64D1" w:rsidRDefault="00E1349C" w:rsidP="00E1349C">
      <w:pPr>
        <w:tabs>
          <w:tab w:val="left" w:pos="1134"/>
        </w:tabs>
        <w:spacing w:after="200" w:line="276" w:lineRule="auto"/>
        <w:ind w:left="567"/>
        <w:contextualSpacing/>
        <w:jc w:val="both"/>
        <w:rPr>
          <w:rFonts w:eastAsia="Calibri"/>
          <w:sz w:val="24"/>
          <w:szCs w:val="24"/>
          <w:lang w:val="ro-RO"/>
        </w:rPr>
      </w:pPr>
    </w:p>
    <w:p w:rsidR="00E1349C" w:rsidRPr="00BE64D1" w:rsidRDefault="00E1349C" w:rsidP="00E1349C">
      <w:pPr>
        <w:tabs>
          <w:tab w:val="left" w:pos="1134"/>
        </w:tabs>
        <w:spacing w:after="200" w:line="276" w:lineRule="auto"/>
        <w:ind w:left="927"/>
        <w:jc w:val="both"/>
        <w:rPr>
          <w:rFonts w:eastAsia="Calibri"/>
          <w:b/>
          <w:sz w:val="24"/>
          <w:szCs w:val="24"/>
          <w:lang w:val="ro-RO"/>
        </w:rPr>
      </w:pPr>
      <w:r w:rsidRPr="00BE64D1">
        <w:rPr>
          <w:rFonts w:eastAsia="Calibri"/>
          <w:b/>
          <w:sz w:val="24"/>
          <w:szCs w:val="24"/>
          <w:lang w:val="ro-RO"/>
        </w:rPr>
        <w:t>III. Tariful pentru dreptul de acces și condițiile în care acesta se aplică:</w:t>
      </w:r>
    </w:p>
    <w:p w:rsidR="00E1349C" w:rsidRPr="00BE64D1" w:rsidRDefault="00E1349C" w:rsidP="00E1349C">
      <w:pPr>
        <w:numPr>
          <w:ilvl w:val="0"/>
          <w:numId w:val="5"/>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Tariful maxim pentru dreptul de acces se calculează sub forma unei plăți unice conform </w:t>
      </w:r>
      <w:r w:rsidRPr="00BE64D1">
        <w:rPr>
          <w:rFonts w:eastAsia="Calibri"/>
          <w:i/>
          <w:sz w:val="24"/>
          <w:szCs w:val="24"/>
          <w:lang w:val="ro-RO"/>
        </w:rPr>
        <w:t>Metodologiei de calcul a tarifelor maxime pentru dreptul de acces pe proprietăţile publice şi/sau de utilizare partajată a infrastructurii fizice</w:t>
      </w:r>
      <w:r w:rsidRPr="00BE64D1">
        <w:rPr>
          <w:rFonts w:eastAsia="Calibri"/>
          <w:sz w:val="24"/>
          <w:szCs w:val="24"/>
          <w:lang w:val="ro-RO"/>
        </w:rPr>
        <w:t xml:space="preserve">, aprobată prin </w:t>
      </w:r>
      <w:r w:rsidRPr="00BE64D1">
        <w:rPr>
          <w:rFonts w:eastAsia="Calibri"/>
          <w:i/>
          <w:sz w:val="24"/>
          <w:szCs w:val="24"/>
          <w:lang w:val="ro-RO"/>
        </w:rPr>
        <w:t>Hotărârea Guvernului nr. 1434 din 29.12.2016</w:t>
      </w:r>
      <w:r w:rsidRPr="00BE64D1">
        <w:rPr>
          <w:rFonts w:eastAsia="Calibri"/>
          <w:sz w:val="24"/>
          <w:szCs w:val="24"/>
          <w:lang w:val="ro-RO"/>
        </w:rPr>
        <w:t xml:space="preserve"> și include costurile suportate de către </w:t>
      </w:r>
      <w:r w:rsidRPr="00BE64D1">
        <w:rPr>
          <w:sz w:val="24"/>
          <w:szCs w:val="24"/>
          <w:lang w:val="ro-RO"/>
        </w:rPr>
        <w:t>titularul dreptului de proprietate sau titularul dreptului de administrare</w:t>
      </w:r>
      <w:r w:rsidRPr="00BE64D1">
        <w:rPr>
          <w:rFonts w:eastAsia="Calibri"/>
          <w:sz w:val="24"/>
          <w:szCs w:val="24"/>
          <w:lang w:val="ro-RO"/>
        </w:rPr>
        <w:t>, luând în considerare criteriile stabilite de metodologia menționată.</w:t>
      </w:r>
    </w:p>
    <w:p w:rsidR="00E1349C" w:rsidRPr="00BE64D1" w:rsidRDefault="00E1349C" w:rsidP="00E1349C">
      <w:pPr>
        <w:numPr>
          <w:ilvl w:val="0"/>
          <w:numId w:val="5"/>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Tariful maxim sub formă unică </w:t>
      </w:r>
      <w:r w:rsidRPr="00BE64D1">
        <w:rPr>
          <w:rFonts w:eastAsia="Calibri"/>
          <w:spacing w:val="11"/>
          <w:sz w:val="24"/>
          <w:szCs w:val="24"/>
          <w:lang w:val="ro-RO"/>
        </w:rPr>
        <w:t xml:space="preserve">pentru </w:t>
      </w:r>
      <w:r w:rsidRPr="00BE64D1">
        <w:rPr>
          <w:rFonts w:eastAsia="Calibri"/>
          <w:sz w:val="24"/>
          <w:szCs w:val="24"/>
          <w:lang w:val="ro-RO"/>
        </w:rPr>
        <w:t>exercitarea dreptului de acces asupra imobilului în cauză constituie</w:t>
      </w:r>
      <w:r w:rsidR="00BF4667">
        <w:rPr>
          <w:rFonts w:eastAsia="Calibri"/>
          <w:spacing w:val="11"/>
          <w:sz w:val="24"/>
          <w:szCs w:val="24"/>
          <w:lang w:val="ro-RO"/>
        </w:rPr>
        <w:t xml:space="preserve"> _______</w:t>
      </w:r>
      <w:r w:rsidRPr="00BE64D1">
        <w:rPr>
          <w:rFonts w:eastAsia="Calibri"/>
          <w:spacing w:val="11"/>
          <w:sz w:val="24"/>
          <w:szCs w:val="24"/>
          <w:lang w:val="ro-RO"/>
        </w:rPr>
        <w:t xml:space="preserve"> </w:t>
      </w:r>
      <w:r w:rsidRPr="00BE64D1">
        <w:rPr>
          <w:rFonts w:eastAsia="Calibri"/>
          <w:sz w:val="24"/>
          <w:szCs w:val="24"/>
          <w:lang w:val="ro-RO"/>
        </w:rPr>
        <w:t>lei per metru pătrat</w:t>
      </w:r>
      <w:r w:rsidRPr="00BE64D1">
        <w:rPr>
          <w:rFonts w:eastAsia="Calibri"/>
          <w:i/>
          <w:spacing w:val="11"/>
          <w:sz w:val="24"/>
          <w:szCs w:val="24"/>
          <w:lang w:val="ro-RO"/>
        </w:rPr>
        <w:t>.</w:t>
      </w:r>
      <w:r w:rsidRPr="00BE64D1">
        <w:rPr>
          <w:rFonts w:eastAsia="Calibri"/>
          <w:spacing w:val="11"/>
          <w:sz w:val="24"/>
          <w:szCs w:val="24"/>
          <w:lang w:val="ro-RO"/>
        </w:rPr>
        <w:t xml:space="preserve"> </w:t>
      </w:r>
      <w:r w:rsidRPr="00BE64D1">
        <w:rPr>
          <w:rFonts w:eastAsia="Calibri"/>
          <w:sz w:val="24"/>
          <w:szCs w:val="24"/>
          <w:lang w:val="ro-RO"/>
        </w:rPr>
        <w:t xml:space="preserve">Nivelul efectiv al tarifului de acces, precum și modalitatea sa de plată </w:t>
      </w:r>
      <w:r w:rsidRPr="00BE64D1">
        <w:rPr>
          <w:rFonts w:eastAsia="Calibri"/>
          <w:i/>
          <w:sz w:val="24"/>
          <w:szCs w:val="24"/>
          <w:lang w:val="ro-RO"/>
        </w:rPr>
        <w:t>(anual, trimestrial, lunar, integral)</w:t>
      </w:r>
      <w:r w:rsidRPr="00BE64D1">
        <w:rPr>
          <w:rFonts w:eastAsia="Calibri"/>
          <w:sz w:val="24"/>
          <w:szCs w:val="24"/>
          <w:lang w:val="ro-RO"/>
        </w:rPr>
        <w:t xml:space="preserve"> se stabilește prin negociere directă cu furnizorul de comunicații electronice în funcţie de elementele reţelelor de comunicaţii electronice şi de elementele de infrastructură care fac obiectul lucrărilor de acces, pe baze nediscriminatorii.</w:t>
      </w:r>
    </w:p>
    <w:p w:rsidR="00E1349C" w:rsidRPr="00BE64D1" w:rsidRDefault="00E1349C" w:rsidP="00E1349C">
      <w:pPr>
        <w:numPr>
          <w:ilvl w:val="0"/>
          <w:numId w:val="5"/>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lastRenderedPageBreak/>
        <w:t xml:space="preserve">Tariful de acces se va achita la încheierea contractului de acces. Contractul încheiat în forma autentică va urma modelul contractului-tip stabilit prin Hotărârea Consiliului de Administrație al ANRCETI nr. 13 din 07 iulie 2016 privind aprobarea </w:t>
      </w:r>
      <w:r w:rsidRPr="00BE64D1">
        <w:rPr>
          <w:rFonts w:eastAsia="Calibri"/>
          <w:i/>
          <w:sz w:val="24"/>
          <w:szCs w:val="24"/>
          <w:lang w:val="ro-RO"/>
        </w:rPr>
        <w:t>Contractului-tip de acces</w:t>
      </w:r>
      <w:r w:rsidRPr="00BE64D1">
        <w:rPr>
          <w:rFonts w:eastAsia="Arial"/>
          <w:i/>
          <w:sz w:val="24"/>
          <w:szCs w:val="24"/>
          <w:lang w:val="ro-RO"/>
        </w:rPr>
        <w:t xml:space="preserve"> </w:t>
      </w:r>
      <w:r w:rsidRPr="00BE64D1">
        <w:rPr>
          <w:rFonts w:eastAsia="Calibri"/>
          <w:i/>
          <w:sz w:val="24"/>
          <w:szCs w:val="24"/>
          <w:lang w:val="ro-RO"/>
        </w:rPr>
        <w:t>pe proprietatea publică sau privată în vederea construirii (instalării), întreţinerii, demontării, înlocuirii, transferului sau retehnologizării reţelelor publice de comunicaţii electronice ori a elementelor de infrastructură necesare susţinerii acestora</w:t>
      </w:r>
      <w:r w:rsidRPr="00BE64D1">
        <w:rPr>
          <w:rFonts w:eastAsia="Calibri"/>
          <w:sz w:val="24"/>
          <w:szCs w:val="24"/>
          <w:lang w:val="ro-RO"/>
        </w:rPr>
        <w:t>, nr. 13 din 07 iulie 2016.</w:t>
      </w:r>
    </w:p>
    <w:p w:rsidR="00E1349C" w:rsidRPr="00BE64D1" w:rsidRDefault="00E1349C" w:rsidP="00E1349C">
      <w:pPr>
        <w:numPr>
          <w:ilvl w:val="0"/>
          <w:numId w:val="5"/>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Tariful maxim pentru accesul pe proprietate publică se stabilește cu respectarea următoarelor principii:</w:t>
      </w:r>
    </w:p>
    <w:p w:rsidR="00E1349C" w:rsidRPr="00BE64D1" w:rsidRDefault="00E1349C" w:rsidP="00E1349C">
      <w:pPr>
        <w:numPr>
          <w:ilvl w:val="0"/>
          <w:numId w:val="6"/>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să fie justificat şi proporţional cu afectarea imobilului;</w:t>
      </w:r>
    </w:p>
    <w:p w:rsidR="00E1349C" w:rsidRPr="00BE64D1" w:rsidRDefault="00E1349C" w:rsidP="00E1349C">
      <w:pPr>
        <w:numPr>
          <w:ilvl w:val="0"/>
          <w:numId w:val="6"/>
        </w:numPr>
        <w:tabs>
          <w:tab w:val="left" w:pos="1134"/>
        </w:tabs>
        <w:spacing w:after="200" w:line="276" w:lineRule="auto"/>
        <w:ind w:left="0" w:firstLine="567"/>
        <w:jc w:val="both"/>
        <w:rPr>
          <w:rFonts w:eastAsia="Calibri"/>
          <w:sz w:val="24"/>
          <w:szCs w:val="24"/>
          <w:lang w:val="ro-RO"/>
        </w:rPr>
      </w:pPr>
      <w:r w:rsidRPr="00BE64D1">
        <w:rPr>
          <w:rFonts w:eastAsia="Calibri"/>
          <w:sz w:val="24"/>
          <w:szCs w:val="24"/>
          <w:lang w:val="ro-RO"/>
        </w:rPr>
        <w:t>acope</w:t>
      </w:r>
      <w:r w:rsidRPr="00BE64D1">
        <w:rPr>
          <w:rFonts w:eastAsia="Calibri"/>
          <w:spacing w:val="1"/>
          <w:sz w:val="24"/>
          <w:szCs w:val="24"/>
          <w:lang w:val="ro-RO"/>
        </w:rPr>
        <w:t>re</w:t>
      </w:r>
      <w:r w:rsidRPr="00BE64D1">
        <w:rPr>
          <w:rFonts w:eastAsia="Calibri"/>
          <w:spacing w:val="2"/>
          <w:sz w:val="24"/>
          <w:szCs w:val="24"/>
          <w:lang w:val="ro-RO"/>
        </w:rPr>
        <w:t xml:space="preserve"> </w:t>
      </w:r>
      <w:r w:rsidRPr="00BE64D1">
        <w:rPr>
          <w:rFonts w:eastAsia="Calibri"/>
          <w:sz w:val="24"/>
          <w:szCs w:val="24"/>
          <w:lang w:val="ro-RO"/>
        </w:rPr>
        <w:t>exc</w:t>
      </w:r>
      <w:r w:rsidRPr="00BE64D1">
        <w:rPr>
          <w:rFonts w:eastAsia="Calibri"/>
          <w:spacing w:val="3"/>
          <w:sz w:val="24"/>
          <w:szCs w:val="24"/>
          <w:lang w:val="ro-RO"/>
        </w:rPr>
        <w:t>l</w:t>
      </w:r>
      <w:r w:rsidRPr="00BE64D1">
        <w:rPr>
          <w:rFonts w:eastAsia="Calibri"/>
          <w:sz w:val="24"/>
          <w:szCs w:val="24"/>
          <w:lang w:val="ro-RO"/>
        </w:rPr>
        <w:t>us</w:t>
      </w:r>
      <w:r w:rsidRPr="00BE64D1">
        <w:rPr>
          <w:rFonts w:eastAsia="Calibri"/>
          <w:spacing w:val="2"/>
          <w:sz w:val="24"/>
          <w:szCs w:val="24"/>
          <w:lang w:val="ro-RO"/>
        </w:rPr>
        <w:t>i</w:t>
      </w:r>
      <w:r w:rsidRPr="00BE64D1">
        <w:rPr>
          <w:rFonts w:eastAsia="Calibri"/>
          <w:sz w:val="24"/>
          <w:szCs w:val="24"/>
          <w:lang w:val="ro-RO"/>
        </w:rPr>
        <w:t>v</w:t>
      </w:r>
      <w:r w:rsidRPr="00BE64D1">
        <w:rPr>
          <w:rFonts w:eastAsia="Calibri"/>
          <w:b/>
          <w:spacing w:val="2"/>
          <w:sz w:val="24"/>
          <w:szCs w:val="24"/>
          <w:lang w:val="ro-RO"/>
        </w:rPr>
        <w:t xml:space="preserve"> </w:t>
      </w:r>
      <w:r w:rsidRPr="00BE64D1">
        <w:rPr>
          <w:rFonts w:eastAsia="Calibri"/>
          <w:sz w:val="24"/>
          <w:szCs w:val="24"/>
          <w:lang w:val="ro-RO"/>
        </w:rPr>
        <w:t>co</w:t>
      </w:r>
      <w:r w:rsidRPr="00BE64D1">
        <w:rPr>
          <w:rFonts w:eastAsia="Calibri"/>
          <w:spacing w:val="3"/>
          <w:sz w:val="24"/>
          <w:szCs w:val="24"/>
          <w:lang w:val="ro-RO"/>
        </w:rPr>
        <w:t>n</w:t>
      </w:r>
      <w:r w:rsidRPr="00BE64D1">
        <w:rPr>
          <w:rFonts w:eastAsia="Calibri"/>
          <w:sz w:val="24"/>
          <w:szCs w:val="24"/>
          <w:lang w:val="ro-RO"/>
        </w:rPr>
        <w:t>tra</w:t>
      </w:r>
      <w:r w:rsidRPr="00BE64D1">
        <w:rPr>
          <w:rFonts w:eastAsia="Calibri"/>
          <w:spacing w:val="2"/>
          <w:sz w:val="24"/>
          <w:szCs w:val="24"/>
          <w:lang w:val="ro-RO"/>
        </w:rPr>
        <w:t>v</w:t>
      </w:r>
      <w:r w:rsidRPr="00BE64D1">
        <w:rPr>
          <w:rFonts w:eastAsia="Calibri"/>
          <w:spacing w:val="-6"/>
          <w:sz w:val="24"/>
          <w:szCs w:val="24"/>
          <w:lang w:val="ro-RO"/>
        </w:rPr>
        <w:t>a</w:t>
      </w:r>
      <w:r w:rsidRPr="00BE64D1">
        <w:rPr>
          <w:rFonts w:eastAsia="Calibri"/>
          <w:sz w:val="24"/>
          <w:szCs w:val="24"/>
          <w:lang w:val="ro-RO"/>
        </w:rPr>
        <w:t>l</w:t>
      </w:r>
      <w:r w:rsidRPr="00BE64D1">
        <w:rPr>
          <w:rFonts w:eastAsia="Calibri"/>
          <w:spacing w:val="2"/>
          <w:sz w:val="24"/>
          <w:szCs w:val="24"/>
          <w:lang w:val="ro-RO"/>
        </w:rPr>
        <w:t>o</w:t>
      </w:r>
      <w:r w:rsidRPr="00BE64D1">
        <w:rPr>
          <w:rFonts w:eastAsia="Calibri"/>
          <w:sz w:val="24"/>
          <w:szCs w:val="24"/>
          <w:lang w:val="ro-RO"/>
        </w:rPr>
        <w:t>area</w:t>
      </w:r>
      <w:r w:rsidRPr="00BE64D1">
        <w:rPr>
          <w:rFonts w:eastAsia="Calibri"/>
          <w:spacing w:val="6"/>
          <w:sz w:val="24"/>
          <w:szCs w:val="24"/>
          <w:lang w:val="ro-RO"/>
        </w:rPr>
        <w:t xml:space="preserve"> </w:t>
      </w:r>
      <w:r w:rsidRPr="00BE64D1">
        <w:rPr>
          <w:rFonts w:eastAsia="Calibri"/>
          <w:spacing w:val="-2"/>
          <w:sz w:val="24"/>
          <w:szCs w:val="24"/>
          <w:lang w:val="ro-RO"/>
        </w:rPr>
        <w:t>de</w:t>
      </w:r>
      <w:r w:rsidRPr="00BE64D1">
        <w:rPr>
          <w:rFonts w:eastAsia="Calibri"/>
          <w:spacing w:val="2"/>
          <w:sz w:val="24"/>
          <w:szCs w:val="24"/>
          <w:lang w:val="ro-RO"/>
        </w:rPr>
        <w:t>s</w:t>
      </w:r>
      <w:r w:rsidRPr="00BE64D1">
        <w:rPr>
          <w:rFonts w:eastAsia="Calibri"/>
          <w:spacing w:val="-2"/>
          <w:sz w:val="24"/>
          <w:szCs w:val="24"/>
          <w:lang w:val="ro-RO"/>
        </w:rPr>
        <w:t>p</w:t>
      </w:r>
      <w:r w:rsidRPr="00BE64D1">
        <w:rPr>
          <w:rFonts w:eastAsia="Calibri"/>
          <w:sz w:val="24"/>
          <w:szCs w:val="24"/>
          <w:lang w:val="ro-RO"/>
        </w:rPr>
        <w:t>ă</w:t>
      </w:r>
      <w:r w:rsidRPr="00BE64D1">
        <w:rPr>
          <w:rFonts w:eastAsia="Calibri"/>
          <w:spacing w:val="-2"/>
          <w:sz w:val="24"/>
          <w:szCs w:val="24"/>
          <w:lang w:val="ro-RO"/>
        </w:rPr>
        <w:t>gub</w:t>
      </w:r>
      <w:r w:rsidRPr="00BE64D1">
        <w:rPr>
          <w:rFonts w:eastAsia="Calibri"/>
          <w:spacing w:val="4"/>
          <w:sz w:val="24"/>
          <w:szCs w:val="24"/>
          <w:lang w:val="ro-RO"/>
        </w:rPr>
        <w:t>i</w:t>
      </w:r>
      <w:r w:rsidRPr="00BE64D1">
        <w:rPr>
          <w:rFonts w:eastAsia="Calibri"/>
          <w:spacing w:val="1"/>
          <w:sz w:val="24"/>
          <w:szCs w:val="24"/>
          <w:lang w:val="ro-RO"/>
        </w:rPr>
        <w:t>r</w:t>
      </w:r>
      <w:r w:rsidRPr="00BE64D1">
        <w:rPr>
          <w:rFonts w:eastAsia="Calibri"/>
          <w:spacing w:val="-2"/>
          <w:sz w:val="24"/>
          <w:szCs w:val="24"/>
          <w:lang w:val="ro-RO"/>
        </w:rPr>
        <w:t>ii</w:t>
      </w:r>
      <w:r w:rsidRPr="00BE64D1">
        <w:rPr>
          <w:rFonts w:eastAsia="Calibri"/>
          <w:spacing w:val="44"/>
          <w:sz w:val="24"/>
          <w:szCs w:val="24"/>
          <w:lang w:val="ro-RO"/>
        </w:rPr>
        <w:t xml:space="preserve"> </w:t>
      </w:r>
      <w:r w:rsidRPr="00BE64D1">
        <w:rPr>
          <w:rFonts w:eastAsia="Calibri"/>
          <w:spacing w:val="-2"/>
          <w:sz w:val="24"/>
          <w:szCs w:val="24"/>
          <w:lang w:val="ro-RO"/>
        </w:rPr>
        <w:t>pe</w:t>
      </w:r>
      <w:r w:rsidRPr="00BE64D1">
        <w:rPr>
          <w:rFonts w:eastAsia="Calibri"/>
          <w:spacing w:val="2"/>
          <w:sz w:val="24"/>
          <w:szCs w:val="24"/>
          <w:lang w:val="ro-RO"/>
        </w:rPr>
        <w:t>n</w:t>
      </w:r>
      <w:r w:rsidRPr="00BE64D1">
        <w:rPr>
          <w:rFonts w:eastAsia="Calibri"/>
          <w:spacing w:val="-2"/>
          <w:sz w:val="24"/>
          <w:szCs w:val="24"/>
          <w:lang w:val="ro-RO"/>
        </w:rPr>
        <w:t>t</w:t>
      </w:r>
      <w:r w:rsidRPr="00BE64D1">
        <w:rPr>
          <w:rFonts w:eastAsia="Calibri"/>
          <w:spacing w:val="1"/>
          <w:sz w:val="24"/>
          <w:szCs w:val="24"/>
          <w:lang w:val="ro-RO"/>
        </w:rPr>
        <w:t>r</w:t>
      </w:r>
      <w:r w:rsidRPr="00BE64D1">
        <w:rPr>
          <w:rFonts w:eastAsia="Calibri"/>
          <w:sz w:val="24"/>
          <w:szCs w:val="24"/>
          <w:lang w:val="ro-RO"/>
        </w:rPr>
        <w:t>u</w:t>
      </w:r>
      <w:r w:rsidRPr="00BE64D1">
        <w:rPr>
          <w:rFonts w:eastAsia="Calibri"/>
          <w:spacing w:val="49"/>
          <w:sz w:val="24"/>
          <w:szCs w:val="24"/>
          <w:lang w:val="ro-RO"/>
        </w:rPr>
        <w:t xml:space="preserve"> </w:t>
      </w:r>
      <w:r w:rsidRPr="00BE64D1">
        <w:rPr>
          <w:rFonts w:eastAsia="Calibri"/>
          <w:bCs/>
          <w:sz w:val="24"/>
          <w:szCs w:val="24"/>
          <w:lang w:val="ro-RO"/>
        </w:rPr>
        <w:t>pre</w:t>
      </w:r>
      <w:r w:rsidRPr="00BE64D1">
        <w:rPr>
          <w:rFonts w:eastAsia="Calibri"/>
          <w:bCs/>
          <w:spacing w:val="-6"/>
          <w:sz w:val="24"/>
          <w:szCs w:val="24"/>
          <w:lang w:val="ro-RO"/>
        </w:rPr>
        <w:t>j</w:t>
      </w:r>
      <w:r w:rsidRPr="00BE64D1">
        <w:rPr>
          <w:rFonts w:eastAsia="Calibri"/>
          <w:bCs/>
          <w:sz w:val="24"/>
          <w:szCs w:val="24"/>
          <w:lang w:val="ro-RO"/>
        </w:rPr>
        <w:t>udi</w:t>
      </w:r>
      <w:r w:rsidRPr="00BE64D1">
        <w:rPr>
          <w:rFonts w:eastAsia="Calibri"/>
          <w:bCs/>
          <w:spacing w:val="-4"/>
          <w:sz w:val="24"/>
          <w:szCs w:val="24"/>
          <w:lang w:val="ro-RO"/>
        </w:rPr>
        <w:t>c</w:t>
      </w:r>
      <w:r w:rsidRPr="00BE64D1">
        <w:rPr>
          <w:rFonts w:eastAsia="Calibri"/>
          <w:bCs/>
          <w:sz w:val="24"/>
          <w:szCs w:val="24"/>
          <w:lang w:val="ro-RO"/>
        </w:rPr>
        <w:t>iile</w:t>
      </w:r>
      <w:r w:rsidRPr="00BE64D1">
        <w:rPr>
          <w:rFonts w:eastAsia="Calibri"/>
          <w:b/>
          <w:bCs/>
          <w:spacing w:val="49"/>
          <w:sz w:val="24"/>
          <w:szCs w:val="24"/>
          <w:lang w:val="ro-RO"/>
        </w:rPr>
        <w:t xml:space="preserve"> </w:t>
      </w:r>
      <w:r w:rsidRPr="00BE64D1">
        <w:rPr>
          <w:rFonts w:eastAsia="Calibri"/>
          <w:sz w:val="24"/>
          <w:szCs w:val="24"/>
          <w:lang w:val="ro-RO"/>
        </w:rPr>
        <w:t>di</w:t>
      </w:r>
      <w:r w:rsidRPr="00BE64D1">
        <w:rPr>
          <w:rFonts w:eastAsia="Calibri"/>
          <w:spacing w:val="3"/>
          <w:sz w:val="24"/>
          <w:szCs w:val="24"/>
          <w:lang w:val="ro-RO"/>
        </w:rPr>
        <w:t>r</w:t>
      </w:r>
      <w:r w:rsidRPr="00BE64D1">
        <w:rPr>
          <w:rFonts w:eastAsia="Calibri"/>
          <w:sz w:val="24"/>
          <w:szCs w:val="24"/>
          <w:lang w:val="ro-RO"/>
        </w:rPr>
        <w:t>ecte</w:t>
      </w:r>
      <w:r w:rsidRPr="00BE64D1">
        <w:rPr>
          <w:rFonts w:eastAsia="Calibri"/>
          <w:spacing w:val="45"/>
          <w:sz w:val="24"/>
          <w:szCs w:val="24"/>
          <w:lang w:val="ro-RO"/>
        </w:rPr>
        <w:t xml:space="preserve"> </w:t>
      </w:r>
      <w:r w:rsidRPr="00BE64D1">
        <w:rPr>
          <w:rFonts w:eastAsia="Calibri"/>
          <w:spacing w:val="2"/>
          <w:sz w:val="24"/>
          <w:szCs w:val="24"/>
          <w:lang w:val="ro-RO"/>
        </w:rPr>
        <w:t>ș</w:t>
      </w:r>
      <w:r w:rsidRPr="00BE64D1">
        <w:rPr>
          <w:rFonts w:eastAsia="Calibri"/>
          <w:sz w:val="24"/>
          <w:szCs w:val="24"/>
          <w:lang w:val="ro-RO"/>
        </w:rPr>
        <w:t>i</w:t>
      </w:r>
      <w:r w:rsidRPr="00BE64D1">
        <w:rPr>
          <w:rFonts w:eastAsia="Calibri"/>
          <w:spacing w:val="46"/>
          <w:sz w:val="24"/>
          <w:szCs w:val="24"/>
          <w:lang w:val="ro-RO"/>
        </w:rPr>
        <w:t xml:space="preserve"> </w:t>
      </w:r>
      <w:r w:rsidRPr="00BE64D1">
        <w:rPr>
          <w:rFonts w:eastAsia="Calibri"/>
          <w:sz w:val="24"/>
          <w:szCs w:val="24"/>
          <w:lang w:val="ro-RO"/>
        </w:rPr>
        <w:t>ce</w:t>
      </w:r>
      <w:r w:rsidRPr="00BE64D1">
        <w:rPr>
          <w:rFonts w:eastAsia="Calibri"/>
          <w:spacing w:val="4"/>
          <w:sz w:val="24"/>
          <w:szCs w:val="24"/>
          <w:lang w:val="ro-RO"/>
        </w:rPr>
        <w:t>r</w:t>
      </w:r>
      <w:r w:rsidRPr="00BE64D1">
        <w:rPr>
          <w:rFonts w:eastAsia="Calibri"/>
          <w:sz w:val="24"/>
          <w:szCs w:val="24"/>
          <w:lang w:val="ro-RO"/>
        </w:rPr>
        <w:t>te</w:t>
      </w:r>
      <w:r w:rsidRPr="00BE64D1">
        <w:rPr>
          <w:rFonts w:eastAsia="Calibri"/>
          <w:spacing w:val="46"/>
          <w:sz w:val="24"/>
          <w:szCs w:val="24"/>
          <w:lang w:val="ro-RO"/>
        </w:rPr>
        <w:t xml:space="preserve"> </w:t>
      </w:r>
      <w:r w:rsidRPr="00BE64D1">
        <w:rPr>
          <w:rFonts w:eastAsia="Calibri"/>
          <w:sz w:val="24"/>
          <w:szCs w:val="24"/>
          <w:lang w:val="ro-RO"/>
        </w:rPr>
        <w:t>cauz</w:t>
      </w:r>
      <w:r w:rsidRPr="00BE64D1">
        <w:rPr>
          <w:rFonts w:eastAsia="Calibri"/>
          <w:spacing w:val="3"/>
          <w:sz w:val="24"/>
          <w:szCs w:val="24"/>
          <w:lang w:val="ro-RO"/>
        </w:rPr>
        <w:t>a</w:t>
      </w:r>
      <w:r w:rsidRPr="00BE64D1">
        <w:rPr>
          <w:rFonts w:eastAsia="Calibri"/>
          <w:sz w:val="24"/>
          <w:szCs w:val="24"/>
          <w:lang w:val="ro-RO"/>
        </w:rPr>
        <w:t>te</w:t>
      </w:r>
      <w:r w:rsidRPr="00BE64D1">
        <w:rPr>
          <w:rFonts w:eastAsia="Calibri"/>
          <w:spacing w:val="46"/>
          <w:sz w:val="24"/>
          <w:szCs w:val="24"/>
          <w:lang w:val="ro-RO"/>
        </w:rPr>
        <w:t xml:space="preserve"> </w:t>
      </w:r>
      <w:r w:rsidRPr="00BE64D1">
        <w:rPr>
          <w:rFonts w:eastAsia="Calibri"/>
          <w:sz w:val="24"/>
          <w:szCs w:val="24"/>
          <w:lang w:val="ro-RO"/>
        </w:rPr>
        <w:t>p</w:t>
      </w:r>
      <w:r w:rsidRPr="00BE64D1">
        <w:rPr>
          <w:rFonts w:eastAsia="Calibri"/>
          <w:spacing w:val="3"/>
          <w:sz w:val="24"/>
          <w:szCs w:val="24"/>
          <w:lang w:val="ro-RO"/>
        </w:rPr>
        <w:t>r</w:t>
      </w:r>
      <w:r w:rsidRPr="00BE64D1">
        <w:rPr>
          <w:rFonts w:eastAsia="Calibri"/>
          <w:sz w:val="24"/>
          <w:szCs w:val="24"/>
          <w:lang w:val="ro-RO"/>
        </w:rPr>
        <w:t>in efect</w:t>
      </w:r>
      <w:r w:rsidRPr="00BE64D1">
        <w:rPr>
          <w:rFonts w:eastAsia="Calibri"/>
          <w:spacing w:val="3"/>
          <w:sz w:val="24"/>
          <w:szCs w:val="24"/>
          <w:lang w:val="ro-RO"/>
        </w:rPr>
        <w:t>u</w:t>
      </w:r>
      <w:r w:rsidRPr="00BE64D1">
        <w:rPr>
          <w:rFonts w:eastAsia="Calibri"/>
          <w:sz w:val="24"/>
          <w:szCs w:val="24"/>
          <w:lang w:val="ro-RO"/>
        </w:rPr>
        <w:t>a</w:t>
      </w:r>
      <w:r w:rsidRPr="00BE64D1">
        <w:rPr>
          <w:rFonts w:eastAsia="Calibri"/>
          <w:spacing w:val="2"/>
          <w:sz w:val="24"/>
          <w:szCs w:val="24"/>
          <w:lang w:val="ro-RO"/>
        </w:rPr>
        <w:t>r</w:t>
      </w:r>
      <w:r w:rsidRPr="00BE64D1">
        <w:rPr>
          <w:rFonts w:eastAsia="Calibri"/>
          <w:sz w:val="24"/>
          <w:szCs w:val="24"/>
          <w:lang w:val="ro-RO"/>
        </w:rPr>
        <w:t>ea</w:t>
      </w:r>
      <w:r w:rsidRPr="00BE64D1">
        <w:rPr>
          <w:rFonts w:eastAsia="Calibri"/>
          <w:spacing w:val="34"/>
          <w:sz w:val="24"/>
          <w:szCs w:val="24"/>
          <w:lang w:val="ro-RO"/>
        </w:rPr>
        <w:t xml:space="preserve"> </w:t>
      </w:r>
      <w:r w:rsidRPr="00BE64D1">
        <w:rPr>
          <w:rFonts w:eastAsia="Calibri"/>
          <w:spacing w:val="2"/>
          <w:sz w:val="24"/>
          <w:szCs w:val="24"/>
          <w:lang w:val="ro-RO"/>
        </w:rPr>
        <w:t>l</w:t>
      </w:r>
      <w:r w:rsidRPr="00BE64D1">
        <w:rPr>
          <w:rFonts w:eastAsia="Calibri"/>
          <w:sz w:val="24"/>
          <w:szCs w:val="24"/>
          <w:lang w:val="ro-RO"/>
        </w:rPr>
        <w:t>uc</w:t>
      </w:r>
      <w:r w:rsidRPr="00BE64D1">
        <w:rPr>
          <w:rFonts w:eastAsia="Calibri"/>
          <w:spacing w:val="5"/>
          <w:sz w:val="24"/>
          <w:szCs w:val="24"/>
          <w:lang w:val="ro-RO"/>
        </w:rPr>
        <w:t>r</w:t>
      </w:r>
      <w:r w:rsidRPr="00BE64D1">
        <w:rPr>
          <w:rFonts w:eastAsia="Calibri"/>
          <w:sz w:val="24"/>
          <w:szCs w:val="24"/>
          <w:lang w:val="ro-RO"/>
        </w:rPr>
        <w:t>ărilo</w:t>
      </w:r>
      <w:r w:rsidRPr="00BE64D1">
        <w:rPr>
          <w:rFonts w:eastAsia="Calibri"/>
          <w:spacing w:val="2"/>
          <w:sz w:val="24"/>
          <w:szCs w:val="24"/>
          <w:lang w:val="ro-RO"/>
        </w:rPr>
        <w:t xml:space="preserve">r de </w:t>
      </w:r>
      <w:r w:rsidRPr="00BE64D1">
        <w:rPr>
          <w:rFonts w:eastAsia="Calibri"/>
          <w:sz w:val="24"/>
          <w:szCs w:val="24"/>
          <w:lang w:val="ro-RO"/>
        </w:rPr>
        <w:t>instalare, întreţinere, demontare, înlocuirea, transferare sau retehnologizarea a  reţelelor publice de comunicaţii electronice</w:t>
      </w:r>
      <w:r w:rsidRPr="00BE64D1">
        <w:rPr>
          <w:rFonts w:eastAsia="Calibri"/>
          <w:spacing w:val="2"/>
          <w:sz w:val="24"/>
          <w:szCs w:val="24"/>
          <w:lang w:val="ro-RO"/>
        </w:rPr>
        <w:t>,</w:t>
      </w:r>
    </w:p>
    <w:p w:rsidR="00E1349C" w:rsidRPr="00BE64D1" w:rsidRDefault="00E1349C" w:rsidP="00E1349C">
      <w:pPr>
        <w:numPr>
          <w:ilvl w:val="0"/>
          <w:numId w:val="6"/>
        </w:numPr>
        <w:tabs>
          <w:tab w:val="left" w:pos="1134"/>
        </w:tabs>
        <w:spacing w:after="200" w:line="276" w:lineRule="auto"/>
        <w:ind w:left="0" w:firstLine="567"/>
        <w:jc w:val="both"/>
        <w:rPr>
          <w:rFonts w:eastAsia="Calibri"/>
          <w:sz w:val="24"/>
          <w:szCs w:val="24"/>
          <w:lang w:val="ro-RO"/>
        </w:rPr>
      </w:pPr>
      <w:r w:rsidRPr="00BE64D1">
        <w:rPr>
          <w:rFonts w:eastAsia="Calibri"/>
          <w:spacing w:val="1"/>
          <w:sz w:val="24"/>
          <w:szCs w:val="24"/>
          <w:lang w:val="ro-RO"/>
        </w:rPr>
        <w:t xml:space="preserve">fie </w:t>
      </w:r>
      <w:r w:rsidRPr="00BE64D1">
        <w:rPr>
          <w:rFonts w:eastAsia="Calibri"/>
          <w:spacing w:val="-5"/>
          <w:sz w:val="24"/>
          <w:szCs w:val="24"/>
          <w:lang w:val="ro-RO"/>
        </w:rPr>
        <w:t>d</w:t>
      </w:r>
      <w:r w:rsidRPr="00BE64D1">
        <w:rPr>
          <w:rFonts w:eastAsia="Calibri"/>
          <w:spacing w:val="-3"/>
          <w:sz w:val="24"/>
          <w:szCs w:val="24"/>
          <w:lang w:val="ro-RO"/>
        </w:rPr>
        <w:t>i</w:t>
      </w:r>
      <w:r w:rsidRPr="00BE64D1">
        <w:rPr>
          <w:rFonts w:eastAsia="Calibri"/>
          <w:spacing w:val="1"/>
          <w:sz w:val="24"/>
          <w:szCs w:val="24"/>
          <w:lang w:val="ro-RO"/>
        </w:rPr>
        <w:t>m</w:t>
      </w:r>
      <w:r w:rsidRPr="00BE64D1">
        <w:rPr>
          <w:rFonts w:eastAsia="Calibri"/>
          <w:spacing w:val="-3"/>
          <w:sz w:val="24"/>
          <w:szCs w:val="24"/>
          <w:lang w:val="ro-RO"/>
        </w:rPr>
        <w:t>i</w:t>
      </w:r>
      <w:r w:rsidRPr="00BE64D1">
        <w:rPr>
          <w:rFonts w:eastAsia="Calibri"/>
          <w:spacing w:val="1"/>
          <w:sz w:val="24"/>
          <w:szCs w:val="24"/>
          <w:lang w:val="ro-RO"/>
        </w:rPr>
        <w:t>nua</w:t>
      </w:r>
      <w:r w:rsidRPr="00BE64D1">
        <w:rPr>
          <w:rFonts w:eastAsia="Calibri"/>
          <w:spacing w:val="-5"/>
          <w:sz w:val="24"/>
          <w:szCs w:val="24"/>
          <w:lang w:val="ro-RO"/>
        </w:rPr>
        <w:t>t</w:t>
      </w:r>
      <w:r w:rsidRPr="00BE64D1">
        <w:rPr>
          <w:rFonts w:eastAsia="Calibri"/>
          <w:sz w:val="24"/>
          <w:szCs w:val="24"/>
          <w:lang w:val="ro-RO"/>
        </w:rPr>
        <w:t>e</w:t>
      </w:r>
      <w:r w:rsidRPr="00BE64D1">
        <w:rPr>
          <w:rFonts w:eastAsia="Calibri"/>
          <w:spacing w:val="52"/>
          <w:sz w:val="24"/>
          <w:szCs w:val="24"/>
          <w:lang w:val="ro-RO"/>
        </w:rPr>
        <w:t xml:space="preserve"> </w:t>
      </w:r>
      <w:r w:rsidRPr="00BE64D1">
        <w:rPr>
          <w:rFonts w:eastAsia="Calibri"/>
          <w:spacing w:val="-4"/>
          <w:sz w:val="24"/>
          <w:szCs w:val="24"/>
          <w:lang w:val="ro-RO"/>
        </w:rPr>
        <w:t>c</w:t>
      </w:r>
      <w:r w:rsidRPr="00BE64D1">
        <w:rPr>
          <w:rFonts w:eastAsia="Calibri"/>
          <w:spacing w:val="1"/>
          <w:sz w:val="24"/>
          <w:szCs w:val="24"/>
          <w:lang w:val="ro-RO"/>
        </w:rPr>
        <w:t>or</w:t>
      </w:r>
      <w:r w:rsidRPr="00BE64D1">
        <w:rPr>
          <w:rFonts w:eastAsia="Calibri"/>
          <w:spacing w:val="-7"/>
          <w:sz w:val="24"/>
          <w:szCs w:val="24"/>
          <w:lang w:val="ro-RO"/>
        </w:rPr>
        <w:t>e</w:t>
      </w:r>
      <w:r w:rsidRPr="00BE64D1">
        <w:rPr>
          <w:rFonts w:eastAsia="Calibri"/>
          <w:spacing w:val="1"/>
          <w:sz w:val="24"/>
          <w:szCs w:val="24"/>
          <w:lang w:val="ro-RO"/>
        </w:rPr>
        <w:t>spun</w:t>
      </w:r>
      <w:r w:rsidRPr="00BE64D1">
        <w:rPr>
          <w:rFonts w:eastAsia="Calibri"/>
          <w:spacing w:val="-6"/>
          <w:sz w:val="24"/>
          <w:szCs w:val="24"/>
          <w:lang w:val="ro-RO"/>
        </w:rPr>
        <w:t>z</w:t>
      </w:r>
      <w:r w:rsidRPr="00BE64D1">
        <w:rPr>
          <w:rFonts w:eastAsia="Calibri"/>
          <w:sz w:val="24"/>
          <w:szCs w:val="24"/>
          <w:lang w:val="ro-RO"/>
        </w:rPr>
        <w:t>ă</w:t>
      </w:r>
      <w:r w:rsidRPr="00BE64D1">
        <w:rPr>
          <w:rFonts w:eastAsia="Calibri"/>
          <w:spacing w:val="-2"/>
          <w:sz w:val="24"/>
          <w:szCs w:val="24"/>
          <w:lang w:val="ro-RO"/>
        </w:rPr>
        <w:t>t</w:t>
      </w:r>
      <w:r w:rsidRPr="00BE64D1">
        <w:rPr>
          <w:rFonts w:eastAsia="Calibri"/>
          <w:spacing w:val="1"/>
          <w:sz w:val="24"/>
          <w:szCs w:val="24"/>
          <w:lang w:val="ro-RO"/>
        </w:rPr>
        <w:t>o</w:t>
      </w:r>
      <w:r w:rsidRPr="00BE64D1">
        <w:rPr>
          <w:rFonts w:eastAsia="Calibri"/>
          <w:sz w:val="24"/>
          <w:szCs w:val="24"/>
          <w:lang w:val="ro-RO"/>
        </w:rPr>
        <w:t>r</w:t>
      </w:r>
      <w:r w:rsidRPr="00BE64D1">
        <w:rPr>
          <w:rFonts w:eastAsia="Calibri"/>
          <w:spacing w:val="52"/>
          <w:sz w:val="24"/>
          <w:szCs w:val="24"/>
          <w:lang w:val="ro-RO"/>
        </w:rPr>
        <w:t xml:space="preserve"> </w:t>
      </w:r>
      <w:r w:rsidRPr="00BE64D1">
        <w:rPr>
          <w:rFonts w:eastAsia="Calibri"/>
          <w:spacing w:val="-7"/>
          <w:sz w:val="24"/>
          <w:szCs w:val="24"/>
          <w:lang w:val="ro-RO"/>
        </w:rPr>
        <w:t>c</w:t>
      </w:r>
      <w:r w:rsidRPr="00BE64D1">
        <w:rPr>
          <w:rFonts w:eastAsia="Calibri"/>
          <w:sz w:val="24"/>
          <w:szCs w:val="24"/>
          <w:lang w:val="ro-RO"/>
        </w:rPr>
        <w:t>u</w:t>
      </w:r>
      <w:r w:rsidRPr="00BE64D1">
        <w:rPr>
          <w:rFonts w:eastAsia="Calibri"/>
          <w:spacing w:val="52"/>
          <w:sz w:val="24"/>
          <w:szCs w:val="24"/>
          <w:lang w:val="ro-RO"/>
        </w:rPr>
        <w:t xml:space="preserve"> </w:t>
      </w:r>
      <w:r w:rsidRPr="00BE64D1">
        <w:rPr>
          <w:rFonts w:eastAsia="Calibri"/>
          <w:spacing w:val="-3"/>
          <w:sz w:val="24"/>
          <w:szCs w:val="24"/>
          <w:lang w:val="ro-RO"/>
        </w:rPr>
        <w:t>p</w:t>
      </w:r>
      <w:r w:rsidRPr="00BE64D1">
        <w:rPr>
          <w:rFonts w:eastAsia="Calibri"/>
          <w:spacing w:val="2"/>
          <w:sz w:val="24"/>
          <w:szCs w:val="24"/>
          <w:lang w:val="ro-RO"/>
        </w:rPr>
        <w:t>lu</w:t>
      </w:r>
      <w:r w:rsidRPr="00BE64D1">
        <w:rPr>
          <w:rFonts w:eastAsia="Calibri"/>
          <w:spacing w:val="-4"/>
          <w:sz w:val="24"/>
          <w:szCs w:val="24"/>
          <w:lang w:val="ro-RO"/>
        </w:rPr>
        <w:t>s</w:t>
      </w:r>
      <w:r w:rsidRPr="00BE64D1">
        <w:rPr>
          <w:rFonts w:eastAsia="Calibri"/>
          <w:spacing w:val="2"/>
          <w:sz w:val="24"/>
          <w:szCs w:val="24"/>
          <w:lang w:val="ro-RO"/>
        </w:rPr>
        <w:t>u</w:t>
      </w:r>
      <w:r w:rsidRPr="00BE64D1">
        <w:rPr>
          <w:rFonts w:eastAsia="Calibri"/>
          <w:sz w:val="24"/>
          <w:szCs w:val="24"/>
          <w:lang w:val="ro-RO"/>
        </w:rPr>
        <w:t>l</w:t>
      </w:r>
      <w:r w:rsidRPr="00BE64D1">
        <w:rPr>
          <w:rFonts w:eastAsia="Calibri"/>
          <w:spacing w:val="57"/>
          <w:sz w:val="24"/>
          <w:szCs w:val="24"/>
          <w:lang w:val="ro-RO"/>
        </w:rPr>
        <w:t xml:space="preserve"> </w:t>
      </w:r>
      <w:r w:rsidRPr="00BE64D1">
        <w:rPr>
          <w:rFonts w:eastAsia="Calibri"/>
          <w:spacing w:val="-3"/>
          <w:sz w:val="24"/>
          <w:szCs w:val="24"/>
          <w:lang w:val="ro-RO"/>
        </w:rPr>
        <w:t>d</w:t>
      </w:r>
      <w:r w:rsidRPr="00BE64D1">
        <w:rPr>
          <w:rFonts w:eastAsia="Calibri"/>
          <w:sz w:val="24"/>
          <w:szCs w:val="24"/>
          <w:lang w:val="ro-RO"/>
        </w:rPr>
        <w:t>e</w:t>
      </w:r>
      <w:r w:rsidRPr="00BE64D1">
        <w:rPr>
          <w:rFonts w:eastAsia="Calibri"/>
          <w:spacing w:val="58"/>
          <w:sz w:val="24"/>
          <w:szCs w:val="24"/>
          <w:lang w:val="ro-RO"/>
        </w:rPr>
        <w:t xml:space="preserve"> </w:t>
      </w:r>
      <w:r w:rsidRPr="00BE64D1">
        <w:rPr>
          <w:rFonts w:eastAsia="Calibri"/>
          <w:spacing w:val="-3"/>
          <w:sz w:val="24"/>
          <w:szCs w:val="24"/>
          <w:lang w:val="ro-RO"/>
        </w:rPr>
        <w:t>v</w:t>
      </w:r>
      <w:r w:rsidRPr="00BE64D1">
        <w:rPr>
          <w:rFonts w:eastAsia="Calibri"/>
          <w:spacing w:val="2"/>
          <w:sz w:val="24"/>
          <w:szCs w:val="24"/>
          <w:lang w:val="ro-RO"/>
        </w:rPr>
        <w:t>al</w:t>
      </w:r>
      <w:r w:rsidRPr="00BE64D1">
        <w:rPr>
          <w:rFonts w:eastAsia="Calibri"/>
          <w:spacing w:val="-3"/>
          <w:sz w:val="24"/>
          <w:szCs w:val="24"/>
          <w:lang w:val="ro-RO"/>
        </w:rPr>
        <w:t>o</w:t>
      </w:r>
      <w:r w:rsidRPr="00BE64D1">
        <w:rPr>
          <w:rFonts w:eastAsia="Calibri"/>
          <w:spacing w:val="2"/>
          <w:sz w:val="24"/>
          <w:szCs w:val="24"/>
          <w:lang w:val="ro-RO"/>
        </w:rPr>
        <w:t>ar</w:t>
      </w:r>
      <w:r w:rsidRPr="00BE64D1">
        <w:rPr>
          <w:rFonts w:eastAsia="Calibri"/>
          <w:sz w:val="24"/>
          <w:szCs w:val="24"/>
          <w:lang w:val="ro-RO"/>
        </w:rPr>
        <w:t>e</w:t>
      </w:r>
      <w:r w:rsidRPr="00BE64D1">
        <w:rPr>
          <w:rFonts w:eastAsia="Calibri"/>
          <w:spacing w:val="51"/>
          <w:sz w:val="24"/>
          <w:szCs w:val="24"/>
          <w:lang w:val="ro-RO"/>
        </w:rPr>
        <w:t xml:space="preserve"> </w:t>
      </w:r>
      <w:r w:rsidRPr="00BE64D1">
        <w:rPr>
          <w:rFonts w:eastAsia="Calibri"/>
          <w:spacing w:val="2"/>
          <w:sz w:val="24"/>
          <w:szCs w:val="24"/>
          <w:lang w:val="ro-RO"/>
        </w:rPr>
        <w:t>a</w:t>
      </w:r>
      <w:r w:rsidRPr="00BE64D1">
        <w:rPr>
          <w:rFonts w:eastAsia="Calibri"/>
          <w:spacing w:val="-6"/>
          <w:sz w:val="24"/>
          <w:szCs w:val="24"/>
          <w:lang w:val="ro-RO"/>
        </w:rPr>
        <w:t>d</w:t>
      </w:r>
      <w:r w:rsidRPr="00BE64D1">
        <w:rPr>
          <w:rFonts w:eastAsia="Calibri"/>
          <w:spacing w:val="2"/>
          <w:sz w:val="24"/>
          <w:szCs w:val="24"/>
          <w:lang w:val="ro-RO"/>
        </w:rPr>
        <w:t>u</w:t>
      </w:r>
      <w:r w:rsidRPr="00BE64D1">
        <w:rPr>
          <w:rFonts w:eastAsia="Calibri"/>
          <w:sz w:val="24"/>
          <w:szCs w:val="24"/>
          <w:lang w:val="ro-RO"/>
        </w:rPr>
        <w:t>s</w:t>
      </w:r>
      <w:r w:rsidRPr="00BE64D1">
        <w:rPr>
          <w:rFonts w:eastAsia="Calibri"/>
          <w:spacing w:val="58"/>
          <w:sz w:val="24"/>
          <w:szCs w:val="24"/>
          <w:lang w:val="ro-RO"/>
        </w:rPr>
        <w:t xml:space="preserve"> </w:t>
      </w:r>
      <w:r w:rsidRPr="00BE64D1">
        <w:rPr>
          <w:rFonts w:eastAsia="Calibri"/>
          <w:spacing w:val="2"/>
          <w:sz w:val="24"/>
          <w:szCs w:val="24"/>
          <w:lang w:val="ro-RO"/>
        </w:rPr>
        <w:t>im</w:t>
      </w:r>
      <w:r w:rsidRPr="00BE64D1">
        <w:rPr>
          <w:rFonts w:eastAsia="Calibri"/>
          <w:spacing w:val="-2"/>
          <w:sz w:val="24"/>
          <w:szCs w:val="24"/>
          <w:lang w:val="ro-RO"/>
        </w:rPr>
        <w:t>o</w:t>
      </w:r>
      <w:r w:rsidRPr="00BE64D1">
        <w:rPr>
          <w:rFonts w:eastAsia="Calibri"/>
          <w:spacing w:val="-7"/>
          <w:sz w:val="24"/>
          <w:szCs w:val="24"/>
          <w:lang w:val="ro-RO"/>
        </w:rPr>
        <w:t>b</w:t>
      </w:r>
      <w:r w:rsidRPr="00BE64D1">
        <w:rPr>
          <w:rFonts w:eastAsia="Calibri"/>
          <w:spacing w:val="2"/>
          <w:sz w:val="24"/>
          <w:szCs w:val="24"/>
          <w:lang w:val="ro-RO"/>
        </w:rPr>
        <w:t>il</w:t>
      </w:r>
      <w:r w:rsidRPr="00BE64D1">
        <w:rPr>
          <w:rFonts w:eastAsia="Calibri"/>
          <w:spacing w:val="-6"/>
          <w:sz w:val="24"/>
          <w:szCs w:val="24"/>
          <w:lang w:val="ro-RO"/>
        </w:rPr>
        <w:t>e</w:t>
      </w:r>
      <w:r w:rsidRPr="00BE64D1">
        <w:rPr>
          <w:rFonts w:eastAsia="Calibri"/>
          <w:spacing w:val="2"/>
          <w:sz w:val="24"/>
          <w:szCs w:val="24"/>
          <w:lang w:val="ro-RO"/>
        </w:rPr>
        <w:t>lo</w:t>
      </w:r>
      <w:r w:rsidRPr="00BE64D1">
        <w:rPr>
          <w:rFonts w:eastAsia="Calibri"/>
          <w:sz w:val="24"/>
          <w:szCs w:val="24"/>
          <w:lang w:val="ro-RO"/>
        </w:rPr>
        <w:t>r</w:t>
      </w:r>
      <w:r w:rsidRPr="00BE64D1">
        <w:rPr>
          <w:rFonts w:eastAsia="Calibri"/>
          <w:spacing w:val="58"/>
          <w:sz w:val="24"/>
          <w:szCs w:val="24"/>
          <w:lang w:val="ro-RO"/>
        </w:rPr>
        <w:t xml:space="preserve"> </w:t>
      </w:r>
      <w:r w:rsidRPr="00BE64D1">
        <w:rPr>
          <w:rFonts w:eastAsia="Calibri"/>
          <w:spacing w:val="-5"/>
          <w:sz w:val="24"/>
          <w:szCs w:val="24"/>
          <w:lang w:val="ro-RO"/>
        </w:rPr>
        <w:t>p</w:t>
      </w:r>
      <w:r w:rsidRPr="00BE64D1">
        <w:rPr>
          <w:rFonts w:eastAsia="Calibri"/>
          <w:spacing w:val="2"/>
          <w:sz w:val="24"/>
          <w:szCs w:val="24"/>
          <w:lang w:val="ro-RO"/>
        </w:rPr>
        <w:t>ro</w:t>
      </w:r>
      <w:r w:rsidRPr="00BE64D1">
        <w:rPr>
          <w:rFonts w:eastAsia="Calibri"/>
          <w:spacing w:val="-5"/>
          <w:sz w:val="24"/>
          <w:szCs w:val="24"/>
          <w:lang w:val="ro-RO"/>
        </w:rPr>
        <w:t>p</w:t>
      </w:r>
      <w:r w:rsidRPr="00BE64D1">
        <w:rPr>
          <w:rFonts w:eastAsia="Calibri"/>
          <w:spacing w:val="-3"/>
          <w:sz w:val="24"/>
          <w:szCs w:val="24"/>
          <w:lang w:val="ro-RO"/>
        </w:rPr>
        <w:t>r</w:t>
      </w:r>
      <w:r w:rsidRPr="00BE64D1">
        <w:rPr>
          <w:rFonts w:eastAsia="Calibri"/>
          <w:spacing w:val="2"/>
          <w:sz w:val="24"/>
          <w:szCs w:val="24"/>
          <w:lang w:val="ro-RO"/>
        </w:rPr>
        <w:t>ie</w:t>
      </w:r>
      <w:r w:rsidRPr="00BE64D1">
        <w:rPr>
          <w:rFonts w:eastAsia="Calibri"/>
          <w:spacing w:val="-6"/>
          <w:sz w:val="24"/>
          <w:szCs w:val="24"/>
          <w:lang w:val="ro-RO"/>
        </w:rPr>
        <w:t>t</w:t>
      </w:r>
      <w:r w:rsidRPr="00BE64D1">
        <w:rPr>
          <w:rFonts w:eastAsia="Calibri"/>
          <w:spacing w:val="2"/>
          <w:sz w:val="24"/>
          <w:szCs w:val="24"/>
          <w:lang w:val="ro-RO"/>
        </w:rPr>
        <w:t>a</w:t>
      </w:r>
      <w:r w:rsidRPr="00BE64D1">
        <w:rPr>
          <w:rFonts w:eastAsia="Calibri"/>
          <w:spacing w:val="-5"/>
          <w:sz w:val="24"/>
          <w:szCs w:val="24"/>
          <w:lang w:val="ro-RO"/>
        </w:rPr>
        <w:t>t</w:t>
      </w:r>
      <w:r w:rsidRPr="00BE64D1">
        <w:rPr>
          <w:rFonts w:eastAsia="Calibri"/>
          <w:sz w:val="24"/>
          <w:szCs w:val="24"/>
          <w:lang w:val="ro-RO"/>
        </w:rPr>
        <w:t>e</w:t>
      </w:r>
      <w:r w:rsidRPr="00BE64D1">
        <w:rPr>
          <w:rFonts w:eastAsia="Calibri"/>
          <w:spacing w:val="58"/>
          <w:sz w:val="24"/>
          <w:szCs w:val="24"/>
          <w:lang w:val="ro-RO"/>
        </w:rPr>
        <w:t xml:space="preserve"> </w:t>
      </w:r>
      <w:r w:rsidRPr="00BE64D1">
        <w:rPr>
          <w:rFonts w:eastAsia="Calibri"/>
          <w:spacing w:val="2"/>
          <w:sz w:val="24"/>
          <w:szCs w:val="24"/>
          <w:lang w:val="ro-RO"/>
        </w:rPr>
        <w:t>p</w:t>
      </w:r>
      <w:r w:rsidRPr="00BE64D1">
        <w:rPr>
          <w:rFonts w:eastAsia="Calibri"/>
          <w:spacing w:val="-2"/>
          <w:sz w:val="24"/>
          <w:szCs w:val="24"/>
          <w:lang w:val="ro-RO"/>
        </w:rPr>
        <w:t>u</w:t>
      </w:r>
      <w:r w:rsidRPr="00BE64D1">
        <w:rPr>
          <w:rFonts w:eastAsia="Calibri"/>
          <w:spacing w:val="-3"/>
          <w:sz w:val="24"/>
          <w:szCs w:val="24"/>
          <w:lang w:val="ro-RO"/>
        </w:rPr>
        <w:t>b</w:t>
      </w:r>
      <w:r w:rsidRPr="00BE64D1">
        <w:rPr>
          <w:rFonts w:eastAsia="Calibri"/>
          <w:spacing w:val="2"/>
          <w:sz w:val="24"/>
          <w:szCs w:val="24"/>
          <w:lang w:val="ro-RO"/>
        </w:rPr>
        <w:t>li</w:t>
      </w:r>
      <w:r w:rsidRPr="00BE64D1">
        <w:rPr>
          <w:rFonts w:eastAsia="Calibri"/>
          <w:sz w:val="24"/>
          <w:szCs w:val="24"/>
          <w:lang w:val="ro-RO"/>
        </w:rPr>
        <w:t>că</w:t>
      </w:r>
      <w:r w:rsidRPr="00BE64D1">
        <w:rPr>
          <w:rFonts w:eastAsia="Calibri"/>
          <w:spacing w:val="55"/>
          <w:sz w:val="24"/>
          <w:szCs w:val="24"/>
          <w:lang w:val="ro-RO"/>
        </w:rPr>
        <w:t xml:space="preserve"> </w:t>
      </w:r>
      <w:r w:rsidRPr="00BE64D1">
        <w:rPr>
          <w:rFonts w:eastAsia="Calibri"/>
          <w:spacing w:val="-5"/>
          <w:sz w:val="24"/>
          <w:szCs w:val="24"/>
          <w:lang w:val="ro-RO"/>
        </w:rPr>
        <w:t>c</w:t>
      </w:r>
      <w:r w:rsidRPr="00BE64D1">
        <w:rPr>
          <w:rFonts w:eastAsia="Calibri"/>
          <w:sz w:val="24"/>
          <w:szCs w:val="24"/>
          <w:lang w:val="ro-RO"/>
        </w:rPr>
        <w:t>e</w:t>
      </w:r>
      <w:r w:rsidRPr="00BE64D1">
        <w:rPr>
          <w:rFonts w:eastAsia="Calibri"/>
          <w:spacing w:val="5"/>
          <w:sz w:val="24"/>
          <w:szCs w:val="24"/>
          <w:lang w:val="ro-RO"/>
        </w:rPr>
        <w:t xml:space="preserve"> </w:t>
      </w:r>
      <w:r w:rsidRPr="00BE64D1">
        <w:rPr>
          <w:rFonts w:eastAsia="Calibri"/>
          <w:spacing w:val="-4"/>
          <w:sz w:val="24"/>
          <w:szCs w:val="24"/>
          <w:lang w:val="ro-RO"/>
        </w:rPr>
        <w:t>a</w:t>
      </w:r>
      <w:r w:rsidRPr="00BE64D1">
        <w:rPr>
          <w:rFonts w:eastAsia="Calibri"/>
          <w:sz w:val="24"/>
          <w:szCs w:val="24"/>
          <w:lang w:val="ro-RO"/>
        </w:rPr>
        <w:t>u</w:t>
      </w:r>
      <w:r w:rsidRPr="00BE64D1">
        <w:rPr>
          <w:rFonts w:eastAsia="Calibri"/>
          <w:spacing w:val="9"/>
          <w:sz w:val="24"/>
          <w:szCs w:val="24"/>
          <w:lang w:val="ro-RO"/>
        </w:rPr>
        <w:t xml:space="preserve"> </w:t>
      </w:r>
      <w:r w:rsidRPr="00BE64D1">
        <w:rPr>
          <w:rFonts w:eastAsia="Calibri"/>
          <w:spacing w:val="2"/>
          <w:sz w:val="24"/>
          <w:szCs w:val="24"/>
          <w:lang w:val="ro-RO"/>
        </w:rPr>
        <w:t>ins</w:t>
      </w:r>
      <w:r w:rsidRPr="00BE64D1">
        <w:rPr>
          <w:rFonts w:eastAsia="Calibri"/>
          <w:spacing w:val="-3"/>
          <w:sz w:val="24"/>
          <w:szCs w:val="24"/>
          <w:lang w:val="ro-RO"/>
        </w:rPr>
        <w:t>t</w:t>
      </w:r>
      <w:r w:rsidRPr="00BE64D1">
        <w:rPr>
          <w:rFonts w:eastAsia="Calibri"/>
          <w:spacing w:val="2"/>
          <w:sz w:val="24"/>
          <w:szCs w:val="24"/>
          <w:lang w:val="ro-RO"/>
        </w:rPr>
        <w:t>al</w:t>
      </w:r>
      <w:r w:rsidRPr="00BE64D1">
        <w:rPr>
          <w:rFonts w:eastAsia="Calibri"/>
          <w:spacing w:val="-4"/>
          <w:sz w:val="24"/>
          <w:szCs w:val="24"/>
          <w:lang w:val="ro-RO"/>
        </w:rPr>
        <w:t>a</w:t>
      </w:r>
      <w:r w:rsidRPr="00BE64D1">
        <w:rPr>
          <w:rFonts w:eastAsia="Calibri"/>
          <w:spacing w:val="-2"/>
          <w:sz w:val="24"/>
          <w:szCs w:val="24"/>
          <w:lang w:val="ro-RO"/>
        </w:rPr>
        <w:t>t</w:t>
      </w:r>
      <w:r w:rsidRPr="00BE64D1">
        <w:rPr>
          <w:rFonts w:eastAsia="Calibri"/>
          <w:sz w:val="24"/>
          <w:szCs w:val="24"/>
          <w:lang w:val="ro-RO"/>
        </w:rPr>
        <w:t>e</w:t>
      </w:r>
      <w:r w:rsidRPr="00BE64D1">
        <w:rPr>
          <w:rFonts w:eastAsia="Calibri"/>
          <w:spacing w:val="5"/>
          <w:sz w:val="24"/>
          <w:szCs w:val="24"/>
          <w:lang w:val="ro-RO"/>
        </w:rPr>
        <w:t xml:space="preserve"> </w:t>
      </w:r>
      <w:r w:rsidRPr="00BE64D1">
        <w:rPr>
          <w:rFonts w:eastAsia="Calibri"/>
          <w:spacing w:val="2"/>
          <w:sz w:val="24"/>
          <w:szCs w:val="24"/>
          <w:lang w:val="ro-RO"/>
        </w:rPr>
        <w:t>r</w:t>
      </w:r>
      <w:r w:rsidRPr="00BE64D1">
        <w:rPr>
          <w:rFonts w:eastAsia="Calibri"/>
          <w:spacing w:val="-4"/>
          <w:sz w:val="24"/>
          <w:szCs w:val="24"/>
          <w:lang w:val="ro-RO"/>
        </w:rPr>
        <w:t>e</w:t>
      </w:r>
      <w:r w:rsidRPr="00BE64D1">
        <w:rPr>
          <w:rFonts w:eastAsia="Calibri"/>
          <w:spacing w:val="-2"/>
          <w:sz w:val="24"/>
          <w:szCs w:val="24"/>
          <w:lang w:val="ro-RO"/>
        </w:rPr>
        <w:t>ț</w:t>
      </w:r>
      <w:r w:rsidRPr="00BE64D1">
        <w:rPr>
          <w:rFonts w:eastAsia="Calibri"/>
          <w:spacing w:val="2"/>
          <w:sz w:val="24"/>
          <w:szCs w:val="24"/>
          <w:lang w:val="ro-RO"/>
        </w:rPr>
        <w:t>el</w:t>
      </w:r>
      <w:r w:rsidRPr="00BE64D1">
        <w:rPr>
          <w:rFonts w:eastAsia="Calibri"/>
          <w:sz w:val="24"/>
          <w:szCs w:val="24"/>
          <w:lang w:val="ro-RO"/>
        </w:rPr>
        <w:t>e</w:t>
      </w:r>
      <w:r w:rsidRPr="00BE64D1">
        <w:rPr>
          <w:rFonts w:eastAsia="Calibri"/>
          <w:spacing w:val="-2"/>
          <w:sz w:val="24"/>
          <w:szCs w:val="24"/>
          <w:lang w:val="ro-RO"/>
        </w:rPr>
        <w:t xml:space="preserve"> </w:t>
      </w:r>
      <w:r w:rsidRPr="00BE64D1">
        <w:rPr>
          <w:rFonts w:eastAsia="Calibri"/>
          <w:spacing w:val="-3"/>
          <w:sz w:val="24"/>
          <w:szCs w:val="24"/>
          <w:lang w:val="ro-RO"/>
        </w:rPr>
        <w:t>d</w:t>
      </w:r>
      <w:r w:rsidRPr="00BE64D1">
        <w:rPr>
          <w:rFonts w:eastAsia="Calibri"/>
          <w:sz w:val="24"/>
          <w:szCs w:val="24"/>
          <w:lang w:val="ro-RO"/>
        </w:rPr>
        <w:t>e</w:t>
      </w:r>
      <w:r w:rsidRPr="00BE64D1">
        <w:rPr>
          <w:rFonts w:eastAsia="Calibri"/>
          <w:spacing w:val="5"/>
          <w:sz w:val="24"/>
          <w:szCs w:val="24"/>
          <w:lang w:val="ro-RO"/>
        </w:rPr>
        <w:t xml:space="preserve"> </w:t>
      </w:r>
      <w:r w:rsidRPr="00BE64D1">
        <w:rPr>
          <w:rFonts w:eastAsia="Calibri"/>
          <w:spacing w:val="2"/>
          <w:sz w:val="24"/>
          <w:szCs w:val="24"/>
          <w:lang w:val="ro-RO"/>
        </w:rPr>
        <w:t>com</w:t>
      </w:r>
      <w:r w:rsidRPr="00BE64D1">
        <w:rPr>
          <w:rFonts w:eastAsia="Calibri"/>
          <w:spacing w:val="-3"/>
          <w:sz w:val="24"/>
          <w:szCs w:val="24"/>
          <w:lang w:val="ro-RO"/>
        </w:rPr>
        <w:t>u</w:t>
      </w:r>
      <w:r w:rsidRPr="00BE64D1">
        <w:rPr>
          <w:rFonts w:eastAsia="Calibri"/>
          <w:spacing w:val="2"/>
          <w:sz w:val="24"/>
          <w:szCs w:val="24"/>
          <w:lang w:val="ro-RO"/>
        </w:rPr>
        <w:t>ni</w:t>
      </w:r>
      <w:r w:rsidRPr="00BE64D1">
        <w:rPr>
          <w:rFonts w:eastAsia="Calibri"/>
          <w:spacing w:val="-2"/>
          <w:sz w:val="24"/>
          <w:szCs w:val="24"/>
          <w:lang w:val="ro-RO"/>
        </w:rPr>
        <w:t>c</w:t>
      </w:r>
      <w:r w:rsidRPr="00BE64D1">
        <w:rPr>
          <w:rFonts w:eastAsia="Calibri"/>
          <w:sz w:val="24"/>
          <w:szCs w:val="24"/>
          <w:lang w:val="ro-RO"/>
        </w:rPr>
        <w:t>a</w:t>
      </w:r>
      <w:r w:rsidRPr="00BE64D1">
        <w:rPr>
          <w:rFonts w:eastAsia="Calibri"/>
          <w:spacing w:val="-2"/>
          <w:sz w:val="24"/>
          <w:szCs w:val="24"/>
          <w:lang w:val="ro-RO"/>
        </w:rPr>
        <w:t>ț</w:t>
      </w:r>
      <w:r w:rsidRPr="00BE64D1">
        <w:rPr>
          <w:rFonts w:eastAsia="Calibri"/>
          <w:spacing w:val="-3"/>
          <w:sz w:val="24"/>
          <w:szCs w:val="24"/>
          <w:lang w:val="ro-RO"/>
        </w:rPr>
        <w:t>i</w:t>
      </w:r>
      <w:r w:rsidRPr="00BE64D1">
        <w:rPr>
          <w:rFonts w:eastAsia="Calibri"/>
          <w:sz w:val="24"/>
          <w:szCs w:val="24"/>
          <w:lang w:val="ro-RO"/>
        </w:rPr>
        <w:t>i</w:t>
      </w:r>
      <w:r w:rsidRPr="00BE64D1">
        <w:rPr>
          <w:rFonts w:eastAsia="Calibri"/>
          <w:spacing w:val="5"/>
          <w:sz w:val="24"/>
          <w:szCs w:val="24"/>
          <w:lang w:val="ro-RO"/>
        </w:rPr>
        <w:t xml:space="preserve"> </w:t>
      </w:r>
      <w:r w:rsidRPr="00BE64D1">
        <w:rPr>
          <w:rFonts w:eastAsia="Calibri"/>
          <w:spacing w:val="2"/>
          <w:sz w:val="24"/>
          <w:szCs w:val="24"/>
          <w:lang w:val="ro-RO"/>
        </w:rPr>
        <w:t>el</w:t>
      </w:r>
      <w:r w:rsidRPr="00BE64D1">
        <w:rPr>
          <w:rFonts w:eastAsia="Calibri"/>
          <w:spacing w:val="-5"/>
          <w:sz w:val="24"/>
          <w:szCs w:val="24"/>
          <w:lang w:val="ro-RO"/>
        </w:rPr>
        <w:t>e</w:t>
      </w:r>
      <w:r w:rsidRPr="00BE64D1">
        <w:rPr>
          <w:rFonts w:eastAsia="Calibri"/>
          <w:spacing w:val="2"/>
          <w:sz w:val="24"/>
          <w:szCs w:val="24"/>
          <w:lang w:val="ro-RO"/>
        </w:rPr>
        <w:t>c</w:t>
      </w:r>
      <w:r w:rsidRPr="00BE64D1">
        <w:rPr>
          <w:rFonts w:eastAsia="Calibri"/>
          <w:spacing w:val="-6"/>
          <w:sz w:val="24"/>
          <w:szCs w:val="24"/>
          <w:lang w:val="ro-RO"/>
        </w:rPr>
        <w:t>t</w:t>
      </w:r>
      <w:r w:rsidRPr="00BE64D1">
        <w:rPr>
          <w:rFonts w:eastAsia="Calibri"/>
          <w:spacing w:val="2"/>
          <w:sz w:val="24"/>
          <w:szCs w:val="24"/>
          <w:lang w:val="ro-RO"/>
        </w:rPr>
        <w:t>roni</w:t>
      </w:r>
      <w:r w:rsidRPr="00BE64D1">
        <w:rPr>
          <w:rFonts w:eastAsia="Calibri"/>
          <w:spacing w:val="-4"/>
          <w:sz w:val="24"/>
          <w:szCs w:val="24"/>
          <w:lang w:val="ro-RO"/>
        </w:rPr>
        <w:t>c</w:t>
      </w:r>
      <w:r w:rsidRPr="00BE64D1">
        <w:rPr>
          <w:rFonts w:eastAsia="Calibri"/>
          <w:spacing w:val="2"/>
          <w:sz w:val="24"/>
          <w:szCs w:val="24"/>
          <w:lang w:val="ro-RO"/>
        </w:rPr>
        <w:t>e</w:t>
      </w:r>
      <w:r w:rsidRPr="00BE64D1">
        <w:rPr>
          <w:rFonts w:eastAsia="Calibri"/>
          <w:sz w:val="24"/>
          <w:szCs w:val="24"/>
          <w:lang w:val="ro-RO"/>
        </w:rPr>
        <w:t xml:space="preserve">, </w:t>
      </w:r>
      <w:r w:rsidRPr="00BE64D1">
        <w:rPr>
          <w:rFonts w:eastAsia="Calibri"/>
          <w:spacing w:val="2"/>
          <w:sz w:val="24"/>
          <w:szCs w:val="24"/>
          <w:lang w:val="ro-RO"/>
        </w:rPr>
        <w:t>c</w:t>
      </w:r>
      <w:r w:rsidRPr="00BE64D1">
        <w:rPr>
          <w:rFonts w:eastAsia="Calibri"/>
          <w:spacing w:val="-4"/>
          <w:sz w:val="24"/>
          <w:szCs w:val="24"/>
          <w:lang w:val="ro-RO"/>
        </w:rPr>
        <w:t>o</w:t>
      </w:r>
      <w:r w:rsidRPr="00BE64D1">
        <w:rPr>
          <w:rFonts w:eastAsia="Calibri"/>
          <w:spacing w:val="2"/>
          <w:sz w:val="24"/>
          <w:szCs w:val="24"/>
          <w:lang w:val="ro-RO"/>
        </w:rPr>
        <w:t>m</w:t>
      </w:r>
      <w:r w:rsidRPr="00BE64D1">
        <w:rPr>
          <w:rFonts w:eastAsia="Calibri"/>
          <w:spacing w:val="-3"/>
          <w:sz w:val="24"/>
          <w:szCs w:val="24"/>
          <w:lang w:val="ro-RO"/>
        </w:rPr>
        <w:t>p</w:t>
      </w:r>
      <w:r w:rsidRPr="00BE64D1">
        <w:rPr>
          <w:rFonts w:eastAsia="Calibri"/>
          <w:spacing w:val="2"/>
          <w:sz w:val="24"/>
          <w:szCs w:val="24"/>
          <w:lang w:val="ro-RO"/>
        </w:rPr>
        <w:t>ar</w:t>
      </w:r>
      <w:r w:rsidRPr="00BE64D1">
        <w:rPr>
          <w:rFonts w:eastAsia="Calibri"/>
          <w:spacing w:val="-4"/>
          <w:sz w:val="24"/>
          <w:szCs w:val="24"/>
          <w:lang w:val="ro-RO"/>
        </w:rPr>
        <w:t>a</w:t>
      </w:r>
      <w:r w:rsidRPr="00BE64D1">
        <w:rPr>
          <w:rFonts w:eastAsia="Calibri"/>
          <w:spacing w:val="-2"/>
          <w:sz w:val="24"/>
          <w:szCs w:val="24"/>
          <w:lang w:val="ro-RO"/>
        </w:rPr>
        <w:t>t</w:t>
      </w:r>
      <w:r w:rsidRPr="00BE64D1">
        <w:rPr>
          <w:rFonts w:eastAsia="Calibri"/>
          <w:spacing w:val="2"/>
          <w:sz w:val="24"/>
          <w:szCs w:val="24"/>
          <w:lang w:val="ro-RO"/>
        </w:rPr>
        <w:t xml:space="preserve">iv </w:t>
      </w:r>
      <w:r w:rsidRPr="00BE64D1">
        <w:rPr>
          <w:rFonts w:eastAsia="Calibri"/>
          <w:sz w:val="24"/>
          <w:szCs w:val="24"/>
          <w:lang w:val="ro-RO"/>
        </w:rPr>
        <w:t>cu</w:t>
      </w:r>
      <w:r w:rsidRPr="00BE64D1">
        <w:rPr>
          <w:rFonts w:eastAsia="Calibri"/>
          <w:spacing w:val="-3"/>
          <w:sz w:val="24"/>
          <w:szCs w:val="24"/>
          <w:lang w:val="ro-RO"/>
        </w:rPr>
        <w:t xml:space="preserve"> </w:t>
      </w:r>
      <w:r w:rsidRPr="00BE64D1">
        <w:rPr>
          <w:rFonts w:eastAsia="Calibri"/>
          <w:spacing w:val="4"/>
          <w:sz w:val="24"/>
          <w:szCs w:val="24"/>
          <w:lang w:val="ro-RO"/>
        </w:rPr>
        <w:t>i</w:t>
      </w:r>
      <w:r w:rsidRPr="00BE64D1">
        <w:rPr>
          <w:rFonts w:eastAsia="Calibri"/>
          <w:sz w:val="24"/>
          <w:szCs w:val="24"/>
          <w:lang w:val="ro-RO"/>
        </w:rPr>
        <w:t>m</w:t>
      </w:r>
      <w:r w:rsidRPr="00BE64D1">
        <w:rPr>
          <w:rFonts w:eastAsia="Calibri"/>
          <w:spacing w:val="2"/>
          <w:sz w:val="24"/>
          <w:szCs w:val="24"/>
          <w:lang w:val="ro-RO"/>
        </w:rPr>
        <w:t>o</w:t>
      </w:r>
      <w:r w:rsidRPr="00BE64D1">
        <w:rPr>
          <w:rFonts w:eastAsia="Calibri"/>
          <w:sz w:val="24"/>
          <w:szCs w:val="24"/>
          <w:lang w:val="ro-RO"/>
        </w:rPr>
        <w:t>bile</w:t>
      </w:r>
      <w:r w:rsidRPr="00BE64D1">
        <w:rPr>
          <w:rFonts w:eastAsia="Calibri"/>
          <w:spacing w:val="2"/>
          <w:sz w:val="24"/>
          <w:szCs w:val="24"/>
          <w:lang w:val="ro-RO"/>
        </w:rPr>
        <w:t>l</w:t>
      </w:r>
      <w:r w:rsidRPr="00BE64D1">
        <w:rPr>
          <w:rFonts w:eastAsia="Calibri"/>
          <w:sz w:val="24"/>
          <w:szCs w:val="24"/>
          <w:lang w:val="ro-RO"/>
        </w:rPr>
        <w:t>e</w:t>
      </w:r>
      <w:r w:rsidRPr="00BE64D1">
        <w:rPr>
          <w:rFonts w:eastAsia="Calibri"/>
          <w:spacing w:val="-3"/>
          <w:sz w:val="24"/>
          <w:szCs w:val="24"/>
          <w:lang w:val="ro-RO"/>
        </w:rPr>
        <w:t xml:space="preserve"> </w:t>
      </w:r>
      <w:r w:rsidRPr="00BE64D1">
        <w:rPr>
          <w:rFonts w:eastAsia="Calibri"/>
          <w:sz w:val="24"/>
          <w:szCs w:val="24"/>
          <w:lang w:val="ro-RO"/>
        </w:rPr>
        <w:t>care</w:t>
      </w:r>
      <w:r w:rsidRPr="00BE64D1">
        <w:rPr>
          <w:rFonts w:eastAsia="Calibri"/>
          <w:spacing w:val="-3"/>
          <w:sz w:val="24"/>
          <w:szCs w:val="24"/>
          <w:lang w:val="ro-RO"/>
        </w:rPr>
        <w:t xml:space="preserve"> </w:t>
      </w:r>
      <w:r w:rsidRPr="00BE64D1">
        <w:rPr>
          <w:rFonts w:eastAsia="Calibri"/>
          <w:sz w:val="24"/>
          <w:szCs w:val="24"/>
          <w:lang w:val="ro-RO"/>
        </w:rPr>
        <w:t>nu d</w:t>
      </w:r>
      <w:r w:rsidRPr="00BE64D1">
        <w:rPr>
          <w:rFonts w:eastAsia="Calibri"/>
          <w:spacing w:val="-2"/>
          <w:sz w:val="24"/>
          <w:szCs w:val="24"/>
          <w:lang w:val="ro-RO"/>
        </w:rPr>
        <w:t>eț</w:t>
      </w:r>
      <w:r w:rsidRPr="00BE64D1">
        <w:rPr>
          <w:rFonts w:eastAsia="Calibri"/>
          <w:sz w:val="24"/>
          <w:szCs w:val="24"/>
          <w:lang w:val="ro-RO"/>
        </w:rPr>
        <w:t>in</w:t>
      </w:r>
      <w:r w:rsidRPr="00BE64D1">
        <w:rPr>
          <w:rFonts w:eastAsia="Calibri"/>
          <w:spacing w:val="2"/>
          <w:sz w:val="24"/>
          <w:szCs w:val="24"/>
          <w:lang w:val="ro-RO"/>
        </w:rPr>
        <w:t xml:space="preserve"> </w:t>
      </w:r>
      <w:r w:rsidRPr="00BE64D1">
        <w:rPr>
          <w:rFonts w:eastAsia="Calibri"/>
          <w:sz w:val="24"/>
          <w:szCs w:val="24"/>
          <w:lang w:val="ro-RO"/>
        </w:rPr>
        <w:t>in</w:t>
      </w:r>
      <w:r w:rsidRPr="00BE64D1">
        <w:rPr>
          <w:rFonts w:eastAsia="Calibri"/>
          <w:spacing w:val="2"/>
          <w:sz w:val="24"/>
          <w:szCs w:val="24"/>
          <w:lang w:val="ro-RO"/>
        </w:rPr>
        <w:t>f</w:t>
      </w:r>
      <w:r w:rsidRPr="00BE64D1">
        <w:rPr>
          <w:rFonts w:eastAsia="Calibri"/>
          <w:sz w:val="24"/>
          <w:szCs w:val="24"/>
          <w:lang w:val="ro-RO"/>
        </w:rPr>
        <w:t>ra</w:t>
      </w:r>
      <w:r w:rsidRPr="00BE64D1">
        <w:rPr>
          <w:rFonts w:eastAsia="Calibri"/>
          <w:spacing w:val="5"/>
          <w:sz w:val="24"/>
          <w:szCs w:val="24"/>
          <w:lang w:val="ro-RO"/>
        </w:rPr>
        <w:t>s</w:t>
      </w:r>
      <w:r w:rsidRPr="00BE64D1">
        <w:rPr>
          <w:rFonts w:eastAsia="Calibri"/>
          <w:spacing w:val="-7"/>
          <w:sz w:val="24"/>
          <w:szCs w:val="24"/>
          <w:lang w:val="ro-RO"/>
        </w:rPr>
        <w:t>t</w:t>
      </w:r>
      <w:r w:rsidRPr="00BE64D1">
        <w:rPr>
          <w:rFonts w:eastAsia="Calibri"/>
          <w:sz w:val="24"/>
          <w:szCs w:val="24"/>
          <w:lang w:val="ro-RO"/>
        </w:rPr>
        <w:t>r</w:t>
      </w:r>
      <w:r w:rsidRPr="00BE64D1">
        <w:rPr>
          <w:rFonts w:eastAsia="Calibri"/>
          <w:spacing w:val="4"/>
          <w:sz w:val="24"/>
          <w:szCs w:val="24"/>
          <w:lang w:val="ro-RO"/>
        </w:rPr>
        <w:t>u</w:t>
      </w:r>
      <w:r w:rsidRPr="00BE64D1">
        <w:rPr>
          <w:rFonts w:eastAsia="Calibri"/>
          <w:sz w:val="24"/>
          <w:szCs w:val="24"/>
          <w:lang w:val="ro-RO"/>
        </w:rPr>
        <w:t>ctura</w:t>
      </w:r>
      <w:r w:rsidRPr="00BE64D1">
        <w:rPr>
          <w:rFonts w:eastAsia="Calibri"/>
          <w:spacing w:val="-3"/>
          <w:sz w:val="24"/>
          <w:szCs w:val="24"/>
          <w:lang w:val="ro-RO"/>
        </w:rPr>
        <w:t xml:space="preserve"> </w:t>
      </w:r>
      <w:r w:rsidRPr="00BE64D1">
        <w:rPr>
          <w:rFonts w:eastAsia="Calibri"/>
          <w:sz w:val="24"/>
          <w:szCs w:val="24"/>
          <w:lang w:val="ro-RO"/>
        </w:rPr>
        <w:t>pent</w:t>
      </w:r>
      <w:r w:rsidRPr="00BE64D1">
        <w:rPr>
          <w:rFonts w:eastAsia="Calibri"/>
          <w:spacing w:val="2"/>
          <w:sz w:val="24"/>
          <w:szCs w:val="24"/>
          <w:lang w:val="ro-RO"/>
        </w:rPr>
        <w:t>r</w:t>
      </w:r>
      <w:r w:rsidRPr="00BE64D1">
        <w:rPr>
          <w:rFonts w:eastAsia="Calibri"/>
          <w:sz w:val="24"/>
          <w:szCs w:val="24"/>
          <w:lang w:val="ro-RO"/>
        </w:rPr>
        <w:t>u</w:t>
      </w:r>
      <w:r w:rsidRPr="00BE64D1">
        <w:rPr>
          <w:rFonts w:eastAsia="Calibri"/>
          <w:spacing w:val="-3"/>
          <w:sz w:val="24"/>
          <w:szCs w:val="24"/>
          <w:lang w:val="ro-RO"/>
        </w:rPr>
        <w:t xml:space="preserve"> </w:t>
      </w:r>
      <w:r w:rsidRPr="00BE64D1">
        <w:rPr>
          <w:rFonts w:eastAsia="Calibri"/>
          <w:sz w:val="24"/>
          <w:szCs w:val="24"/>
          <w:lang w:val="ro-RO"/>
        </w:rPr>
        <w:t>c</w:t>
      </w:r>
      <w:r w:rsidRPr="00BE64D1">
        <w:rPr>
          <w:rFonts w:eastAsia="Calibri"/>
          <w:spacing w:val="2"/>
          <w:sz w:val="24"/>
          <w:szCs w:val="24"/>
          <w:lang w:val="ro-RO"/>
        </w:rPr>
        <w:t>o</w:t>
      </w:r>
      <w:r w:rsidRPr="00BE64D1">
        <w:rPr>
          <w:rFonts w:eastAsia="Calibri"/>
          <w:sz w:val="24"/>
          <w:szCs w:val="24"/>
          <w:lang w:val="ro-RO"/>
        </w:rPr>
        <w:t>m</w:t>
      </w:r>
      <w:r w:rsidRPr="00BE64D1">
        <w:rPr>
          <w:rFonts w:eastAsia="Calibri"/>
          <w:spacing w:val="4"/>
          <w:sz w:val="24"/>
          <w:szCs w:val="24"/>
          <w:lang w:val="ro-RO"/>
        </w:rPr>
        <w:t>u</w:t>
      </w:r>
      <w:r w:rsidRPr="00BE64D1">
        <w:rPr>
          <w:rFonts w:eastAsia="Calibri"/>
          <w:sz w:val="24"/>
          <w:szCs w:val="24"/>
          <w:lang w:val="ro-RO"/>
        </w:rPr>
        <w:t>nic</w:t>
      </w:r>
      <w:r w:rsidRPr="00BE64D1">
        <w:rPr>
          <w:rFonts w:eastAsia="Calibri"/>
          <w:spacing w:val="1"/>
          <w:sz w:val="24"/>
          <w:szCs w:val="24"/>
          <w:lang w:val="ro-RO"/>
        </w:rPr>
        <w:t>a</w:t>
      </w:r>
      <w:r w:rsidRPr="00BE64D1">
        <w:rPr>
          <w:rFonts w:eastAsia="Calibri"/>
          <w:spacing w:val="-2"/>
          <w:sz w:val="24"/>
          <w:szCs w:val="24"/>
          <w:lang w:val="ro-RO"/>
        </w:rPr>
        <w:t>ț</w:t>
      </w:r>
      <w:r w:rsidRPr="00BE64D1">
        <w:rPr>
          <w:rFonts w:eastAsia="Calibri"/>
          <w:sz w:val="24"/>
          <w:szCs w:val="24"/>
          <w:lang w:val="ro-RO"/>
        </w:rPr>
        <w:t>ii</w:t>
      </w:r>
      <w:r w:rsidRPr="00BE64D1">
        <w:rPr>
          <w:rFonts w:eastAsia="Calibri"/>
          <w:spacing w:val="3"/>
          <w:sz w:val="24"/>
          <w:szCs w:val="24"/>
          <w:lang w:val="ro-RO"/>
        </w:rPr>
        <w:t xml:space="preserve"> </w:t>
      </w:r>
      <w:r w:rsidRPr="00BE64D1">
        <w:rPr>
          <w:rFonts w:eastAsia="Calibri"/>
          <w:spacing w:val="-6"/>
          <w:sz w:val="24"/>
          <w:szCs w:val="24"/>
          <w:lang w:val="ro-RO"/>
        </w:rPr>
        <w:t>e</w:t>
      </w:r>
      <w:r w:rsidRPr="00BE64D1">
        <w:rPr>
          <w:rFonts w:eastAsia="Calibri"/>
          <w:sz w:val="24"/>
          <w:szCs w:val="24"/>
          <w:lang w:val="ro-RO"/>
        </w:rPr>
        <w:t>lect</w:t>
      </w:r>
      <w:r w:rsidRPr="00BE64D1">
        <w:rPr>
          <w:rFonts w:eastAsia="Calibri"/>
          <w:spacing w:val="4"/>
          <w:sz w:val="24"/>
          <w:szCs w:val="24"/>
          <w:lang w:val="ro-RO"/>
        </w:rPr>
        <w:t>r</w:t>
      </w:r>
      <w:r w:rsidRPr="00BE64D1">
        <w:rPr>
          <w:rFonts w:eastAsia="Calibri"/>
          <w:sz w:val="24"/>
          <w:szCs w:val="24"/>
          <w:lang w:val="ro-RO"/>
        </w:rPr>
        <w:t>onice.</w:t>
      </w:r>
    </w:p>
    <w:p w:rsidR="00E1349C" w:rsidRPr="00BE64D1" w:rsidRDefault="00E1349C" w:rsidP="00E1349C">
      <w:pPr>
        <w:tabs>
          <w:tab w:val="left" w:pos="1134"/>
        </w:tabs>
        <w:spacing w:after="200" w:line="276" w:lineRule="auto"/>
        <w:jc w:val="both"/>
        <w:rPr>
          <w:rFonts w:eastAsia="Calibri"/>
          <w:b/>
          <w:sz w:val="24"/>
          <w:szCs w:val="24"/>
          <w:lang w:val="ro-RO"/>
        </w:rPr>
      </w:pPr>
      <w:bookmarkStart w:id="1" w:name="bookmark0"/>
    </w:p>
    <w:p w:rsidR="00E1349C" w:rsidRPr="00BE64D1" w:rsidRDefault="00E1349C" w:rsidP="00E1349C">
      <w:pPr>
        <w:tabs>
          <w:tab w:val="left" w:pos="1134"/>
        </w:tabs>
        <w:spacing w:after="200" w:line="276" w:lineRule="auto"/>
        <w:jc w:val="both"/>
        <w:rPr>
          <w:rFonts w:eastAsia="Calibri"/>
          <w:b/>
          <w:sz w:val="24"/>
          <w:szCs w:val="24"/>
          <w:lang w:val="ro-RO"/>
        </w:rPr>
      </w:pPr>
      <w:r w:rsidRPr="00BE64D1">
        <w:rPr>
          <w:rFonts w:eastAsia="Calibri"/>
          <w:b/>
          <w:sz w:val="24"/>
          <w:szCs w:val="24"/>
          <w:lang w:val="ro-RO"/>
        </w:rPr>
        <w:t xml:space="preserve">          IV. Limitări cu privire la exercitarea dreptului de acces:</w:t>
      </w:r>
      <w:bookmarkEnd w:id="1"/>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Lucrările necesare pentru exercitarea dreptului de acces, inclusiv și pentru exploatarea şi întreţinerea echipamentelor instalate pe proprietatea </w:t>
      </w:r>
      <w:r w:rsidRPr="00BE64D1">
        <w:rPr>
          <w:sz w:val="24"/>
          <w:szCs w:val="24"/>
          <w:lang w:val="ro-RO"/>
        </w:rPr>
        <w:t>titularul</w:t>
      </w:r>
      <w:r w:rsidRPr="00BE64D1">
        <w:rPr>
          <w:rFonts w:eastAsia="Calibri"/>
          <w:sz w:val="24"/>
          <w:szCs w:val="24"/>
          <w:lang w:val="ro-RO"/>
        </w:rPr>
        <w:t>ui</w:t>
      </w:r>
      <w:r w:rsidRPr="00BE64D1">
        <w:rPr>
          <w:sz w:val="24"/>
          <w:szCs w:val="24"/>
          <w:lang w:val="ro-RO"/>
        </w:rPr>
        <w:t xml:space="preserve"> dreptului de proprietate sau titularul</w:t>
      </w:r>
      <w:r w:rsidRPr="00BE64D1">
        <w:rPr>
          <w:rFonts w:eastAsia="Calibri"/>
          <w:sz w:val="24"/>
          <w:szCs w:val="24"/>
          <w:lang w:val="ro-RO"/>
        </w:rPr>
        <w:t>ui</w:t>
      </w:r>
      <w:r w:rsidRPr="00BE64D1">
        <w:rPr>
          <w:sz w:val="24"/>
          <w:szCs w:val="24"/>
          <w:lang w:val="ro-RO"/>
        </w:rPr>
        <w:t xml:space="preserve"> dreptului de administrare </w:t>
      </w:r>
      <w:r w:rsidRPr="00BE64D1">
        <w:rPr>
          <w:rFonts w:eastAsia="Calibri"/>
          <w:sz w:val="24"/>
          <w:szCs w:val="24"/>
          <w:lang w:val="ro-RO"/>
        </w:rPr>
        <w:t>se realizează cu respectarea următoarelor condiţii:</w:t>
      </w:r>
    </w:p>
    <w:p w:rsidR="00E1349C" w:rsidRPr="00BE64D1" w:rsidRDefault="00E1349C" w:rsidP="00E1349C">
      <w:pPr>
        <w:numPr>
          <w:ilvl w:val="0"/>
          <w:numId w:val="8"/>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să nu deterioreze căile de acces a imobilului şi nici a altor entităţi situate în preajmă. </w:t>
      </w:r>
    </w:p>
    <w:p w:rsidR="00E1349C" w:rsidRPr="00BE64D1" w:rsidRDefault="00E1349C" w:rsidP="00E1349C">
      <w:pPr>
        <w:numPr>
          <w:ilvl w:val="0"/>
          <w:numId w:val="8"/>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să nu se perturbeze regimul de activitate al </w:t>
      </w:r>
      <w:r w:rsidRPr="00BE64D1">
        <w:rPr>
          <w:sz w:val="24"/>
          <w:szCs w:val="24"/>
          <w:lang w:val="ro-RO"/>
        </w:rPr>
        <w:t>titularul</w:t>
      </w:r>
      <w:r w:rsidRPr="00BE64D1">
        <w:rPr>
          <w:rFonts w:eastAsia="Calibri"/>
          <w:sz w:val="24"/>
          <w:szCs w:val="24"/>
          <w:lang w:val="ro-RO"/>
        </w:rPr>
        <w:t>ui</w:t>
      </w:r>
      <w:r w:rsidRPr="00BE64D1">
        <w:rPr>
          <w:sz w:val="24"/>
          <w:szCs w:val="24"/>
          <w:lang w:val="ro-RO"/>
        </w:rPr>
        <w:t xml:space="preserve"> dreptului de proprietate sau titularului de administrare </w:t>
      </w:r>
      <w:r w:rsidRPr="00BE64D1">
        <w:rPr>
          <w:rFonts w:eastAsia="Calibri"/>
          <w:sz w:val="24"/>
          <w:szCs w:val="24"/>
          <w:lang w:val="ro-RO"/>
        </w:rPr>
        <w:t>și a altor entităţi din aceeaşi zonă.</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Furnizorii au obligaţia de a readuce în starea iniţială proprietatea afectată de realizarea lucrărilor de acces sau, prin acordul părţilor, de a compensa  cheltuielile determinate de readucerea în starea iniţială a proprietăţii afectate.</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Arial"/>
          <w:sz w:val="24"/>
          <w:szCs w:val="24"/>
          <w:lang w:val="ro-RO"/>
        </w:rPr>
        <w:t xml:space="preserve">Furnizorii au obligația să suporte in întregime cheltuielile cu privire la instalarea, modificarea, operarea, întreținerea și repararea rețelelor publice de comunicații electronice sau a elementelor de infrastructura necesare susținerii acestora. </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Furnizorii au obligaţia să reamplaseze elementele reţelelor publice de comunicaţii electronice ori elementele de infrastructură necesare susţinerii acestora pe cheltuială proprie, la solicitarea justificată a </w:t>
      </w:r>
      <w:r w:rsidRPr="00BE64D1">
        <w:rPr>
          <w:sz w:val="24"/>
          <w:szCs w:val="24"/>
          <w:lang w:val="ro-RO"/>
        </w:rPr>
        <w:t>titularul</w:t>
      </w:r>
      <w:r w:rsidRPr="00BE64D1">
        <w:rPr>
          <w:rFonts w:eastAsia="Calibri"/>
          <w:sz w:val="24"/>
          <w:szCs w:val="24"/>
          <w:lang w:val="ro-RO"/>
        </w:rPr>
        <w:t>ui</w:t>
      </w:r>
      <w:r w:rsidRPr="00BE64D1">
        <w:rPr>
          <w:sz w:val="24"/>
          <w:szCs w:val="24"/>
          <w:lang w:val="ro-RO"/>
        </w:rPr>
        <w:t xml:space="preserve"> dreptului de proprietate sau titularul</w:t>
      </w:r>
      <w:r w:rsidRPr="00BE64D1">
        <w:rPr>
          <w:rFonts w:eastAsia="Calibri"/>
          <w:sz w:val="24"/>
          <w:szCs w:val="24"/>
          <w:lang w:val="ro-RO"/>
        </w:rPr>
        <w:t>ui</w:t>
      </w:r>
      <w:r w:rsidRPr="00BE64D1">
        <w:rPr>
          <w:sz w:val="24"/>
          <w:szCs w:val="24"/>
          <w:lang w:val="ro-RO"/>
        </w:rPr>
        <w:t xml:space="preserve"> dreptului de administrare</w:t>
      </w:r>
      <w:r w:rsidRPr="00BE64D1">
        <w:rPr>
          <w:rFonts w:eastAsia="Calibri"/>
          <w:sz w:val="24"/>
          <w:szCs w:val="24"/>
          <w:lang w:val="ro-RO"/>
        </w:rPr>
        <w:t>.</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Furnizorii garantează că elementele de rețea instalate pe proprietatea publică nu au efecte secundare/ nocive pentru persoanele aflate în perimetrul imobilului.</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w w:val="110"/>
          <w:sz w:val="24"/>
          <w:szCs w:val="24"/>
          <w:lang w:val="ro-RO"/>
        </w:rPr>
        <w:t>Furnizorii</w:t>
      </w:r>
      <w:r w:rsidRPr="00BE64D1">
        <w:rPr>
          <w:rFonts w:eastAsia="Calibri"/>
          <w:spacing w:val="9"/>
          <w:w w:val="110"/>
          <w:sz w:val="24"/>
          <w:szCs w:val="24"/>
          <w:lang w:val="ro-RO"/>
        </w:rPr>
        <w:t xml:space="preserve"> </w:t>
      </w:r>
      <w:r w:rsidRPr="00BE64D1">
        <w:rPr>
          <w:rFonts w:eastAsia="Calibri"/>
          <w:w w:val="110"/>
          <w:sz w:val="24"/>
          <w:szCs w:val="24"/>
          <w:lang w:val="ro-RO"/>
        </w:rPr>
        <w:t>au</w:t>
      </w:r>
      <w:r w:rsidRPr="00BE64D1">
        <w:rPr>
          <w:rFonts w:eastAsia="Calibri"/>
          <w:spacing w:val="6"/>
          <w:w w:val="110"/>
          <w:sz w:val="24"/>
          <w:szCs w:val="24"/>
          <w:lang w:val="ro-RO"/>
        </w:rPr>
        <w:t xml:space="preserve"> </w:t>
      </w:r>
      <w:r w:rsidRPr="00BE64D1">
        <w:rPr>
          <w:rFonts w:eastAsia="Calibri"/>
          <w:w w:val="110"/>
          <w:sz w:val="24"/>
          <w:szCs w:val="24"/>
          <w:lang w:val="ro-RO"/>
        </w:rPr>
        <w:t>obligația</w:t>
      </w:r>
      <w:r w:rsidRPr="00BE64D1">
        <w:rPr>
          <w:rFonts w:eastAsia="Calibri"/>
          <w:spacing w:val="30"/>
          <w:w w:val="110"/>
          <w:sz w:val="24"/>
          <w:szCs w:val="24"/>
          <w:lang w:val="ro-RO"/>
        </w:rPr>
        <w:t xml:space="preserve"> </w:t>
      </w:r>
      <w:r w:rsidRPr="00BE64D1">
        <w:rPr>
          <w:rFonts w:eastAsia="Calibri"/>
          <w:w w:val="110"/>
          <w:sz w:val="24"/>
          <w:szCs w:val="24"/>
          <w:lang w:val="ro-RO"/>
        </w:rPr>
        <w:t>de</w:t>
      </w:r>
      <w:r w:rsidRPr="00BE64D1">
        <w:rPr>
          <w:rFonts w:eastAsia="Calibri"/>
          <w:spacing w:val="7"/>
          <w:w w:val="110"/>
          <w:sz w:val="24"/>
          <w:szCs w:val="24"/>
          <w:lang w:val="ro-RO"/>
        </w:rPr>
        <w:t xml:space="preserve"> </w:t>
      </w:r>
      <w:r w:rsidRPr="00BE64D1">
        <w:rPr>
          <w:rFonts w:eastAsia="Calibri"/>
          <w:w w:val="110"/>
          <w:sz w:val="24"/>
          <w:szCs w:val="24"/>
          <w:lang w:val="ro-RO"/>
        </w:rPr>
        <w:t>a</w:t>
      </w:r>
      <w:r w:rsidRPr="00BE64D1">
        <w:rPr>
          <w:rFonts w:eastAsia="Calibri"/>
          <w:spacing w:val="27"/>
          <w:w w:val="110"/>
          <w:sz w:val="24"/>
          <w:szCs w:val="24"/>
          <w:lang w:val="ro-RO"/>
        </w:rPr>
        <w:t xml:space="preserve"> </w:t>
      </w:r>
      <w:r w:rsidRPr="00BE64D1">
        <w:rPr>
          <w:rFonts w:eastAsia="Calibri"/>
          <w:w w:val="110"/>
          <w:sz w:val="24"/>
          <w:szCs w:val="24"/>
          <w:lang w:val="ro-RO"/>
        </w:rPr>
        <w:t>lua toate</w:t>
      </w:r>
      <w:r w:rsidRPr="00BE64D1">
        <w:rPr>
          <w:rFonts w:eastAsia="Calibri"/>
          <w:spacing w:val="23"/>
          <w:w w:val="110"/>
          <w:sz w:val="24"/>
          <w:szCs w:val="24"/>
          <w:lang w:val="ro-RO"/>
        </w:rPr>
        <w:t xml:space="preserve"> </w:t>
      </w:r>
      <w:r w:rsidRPr="00BE64D1">
        <w:rPr>
          <w:rFonts w:eastAsia="Calibri"/>
          <w:w w:val="110"/>
          <w:sz w:val="24"/>
          <w:szCs w:val="24"/>
          <w:lang w:val="ro-RO"/>
        </w:rPr>
        <w:t>măsurile</w:t>
      </w:r>
      <w:r w:rsidRPr="00BE64D1">
        <w:rPr>
          <w:rFonts w:eastAsia="Calibri"/>
          <w:w w:val="112"/>
          <w:sz w:val="24"/>
          <w:szCs w:val="24"/>
          <w:lang w:val="ro-RO"/>
        </w:rPr>
        <w:t xml:space="preserve"> </w:t>
      </w:r>
      <w:r w:rsidRPr="00BE64D1">
        <w:rPr>
          <w:rFonts w:eastAsia="Calibri"/>
          <w:w w:val="110"/>
          <w:sz w:val="24"/>
          <w:szCs w:val="24"/>
          <w:lang w:val="ro-RO"/>
        </w:rPr>
        <w:t>necesare</w:t>
      </w:r>
      <w:r w:rsidRPr="00BE64D1">
        <w:rPr>
          <w:rFonts w:eastAsia="Calibri"/>
          <w:spacing w:val="24"/>
          <w:w w:val="110"/>
          <w:sz w:val="24"/>
          <w:szCs w:val="24"/>
          <w:lang w:val="ro-RO"/>
        </w:rPr>
        <w:t xml:space="preserve"> </w:t>
      </w:r>
      <w:r w:rsidRPr="00BE64D1">
        <w:rPr>
          <w:rFonts w:eastAsia="Calibri"/>
          <w:w w:val="110"/>
          <w:sz w:val="24"/>
          <w:szCs w:val="24"/>
          <w:lang w:val="ro-RO"/>
        </w:rPr>
        <w:t>în</w:t>
      </w:r>
      <w:r w:rsidRPr="00BE64D1">
        <w:rPr>
          <w:rFonts w:eastAsia="Calibri"/>
          <w:spacing w:val="17"/>
          <w:w w:val="110"/>
          <w:sz w:val="24"/>
          <w:szCs w:val="24"/>
          <w:lang w:val="ro-RO"/>
        </w:rPr>
        <w:t xml:space="preserve"> </w:t>
      </w:r>
      <w:r w:rsidRPr="00BE64D1">
        <w:rPr>
          <w:rFonts w:eastAsia="Calibri"/>
          <w:w w:val="110"/>
          <w:sz w:val="24"/>
          <w:szCs w:val="24"/>
          <w:lang w:val="ro-RO"/>
        </w:rPr>
        <w:t>scopul</w:t>
      </w:r>
      <w:r w:rsidRPr="00BE64D1">
        <w:rPr>
          <w:rFonts w:eastAsia="Calibri"/>
          <w:spacing w:val="42"/>
          <w:w w:val="110"/>
          <w:sz w:val="24"/>
          <w:szCs w:val="24"/>
          <w:lang w:val="ro-RO"/>
        </w:rPr>
        <w:t xml:space="preserve"> </w:t>
      </w:r>
      <w:r w:rsidRPr="00BE64D1">
        <w:rPr>
          <w:rFonts w:eastAsia="Calibri"/>
          <w:w w:val="110"/>
          <w:sz w:val="24"/>
          <w:szCs w:val="24"/>
          <w:lang w:val="ro-RO"/>
        </w:rPr>
        <w:t>evitării</w:t>
      </w:r>
      <w:r w:rsidRPr="00BE64D1">
        <w:rPr>
          <w:rFonts w:eastAsia="Calibri"/>
          <w:spacing w:val="38"/>
          <w:w w:val="110"/>
          <w:sz w:val="24"/>
          <w:szCs w:val="24"/>
          <w:lang w:val="ro-RO"/>
        </w:rPr>
        <w:t xml:space="preserve"> </w:t>
      </w:r>
      <w:r w:rsidRPr="00BE64D1">
        <w:rPr>
          <w:rFonts w:eastAsia="Calibri"/>
          <w:w w:val="110"/>
          <w:sz w:val="24"/>
          <w:szCs w:val="24"/>
          <w:lang w:val="ro-RO"/>
        </w:rPr>
        <w:t>producerii</w:t>
      </w:r>
      <w:r w:rsidRPr="00BE64D1">
        <w:rPr>
          <w:rFonts w:eastAsia="Calibri"/>
          <w:spacing w:val="25"/>
          <w:w w:val="110"/>
          <w:sz w:val="24"/>
          <w:szCs w:val="24"/>
          <w:lang w:val="ro-RO"/>
        </w:rPr>
        <w:t xml:space="preserve"> </w:t>
      </w:r>
      <w:r w:rsidRPr="00BE64D1">
        <w:rPr>
          <w:rFonts w:eastAsia="Calibri"/>
          <w:w w:val="110"/>
          <w:sz w:val="24"/>
          <w:szCs w:val="24"/>
          <w:lang w:val="ro-RO"/>
        </w:rPr>
        <w:t>de</w:t>
      </w:r>
      <w:r w:rsidRPr="00BE64D1">
        <w:rPr>
          <w:rFonts w:eastAsia="Calibri"/>
          <w:spacing w:val="40"/>
          <w:w w:val="110"/>
          <w:sz w:val="24"/>
          <w:szCs w:val="24"/>
          <w:lang w:val="ro-RO"/>
        </w:rPr>
        <w:t xml:space="preserve"> </w:t>
      </w:r>
      <w:r w:rsidRPr="00BE64D1">
        <w:rPr>
          <w:rFonts w:eastAsia="Calibri"/>
          <w:w w:val="110"/>
          <w:sz w:val="24"/>
          <w:szCs w:val="24"/>
          <w:lang w:val="ro-RO"/>
        </w:rPr>
        <w:t>accidente</w:t>
      </w:r>
      <w:r w:rsidRPr="00BE64D1">
        <w:rPr>
          <w:rFonts w:eastAsia="Calibri"/>
          <w:spacing w:val="54"/>
          <w:w w:val="110"/>
          <w:sz w:val="24"/>
          <w:szCs w:val="24"/>
          <w:lang w:val="ro-RO"/>
        </w:rPr>
        <w:t xml:space="preserve"> </w:t>
      </w:r>
      <w:r w:rsidRPr="00BE64D1">
        <w:rPr>
          <w:rFonts w:eastAsia="Calibri"/>
          <w:w w:val="110"/>
          <w:sz w:val="24"/>
          <w:szCs w:val="24"/>
          <w:lang w:val="ro-RO"/>
        </w:rPr>
        <w:t>care</w:t>
      </w:r>
      <w:r w:rsidRPr="00BE64D1">
        <w:rPr>
          <w:rFonts w:eastAsia="Calibri"/>
          <w:spacing w:val="32"/>
          <w:w w:val="110"/>
          <w:sz w:val="24"/>
          <w:szCs w:val="24"/>
          <w:lang w:val="ro-RO"/>
        </w:rPr>
        <w:t xml:space="preserve"> </w:t>
      </w:r>
      <w:r w:rsidRPr="00BE64D1">
        <w:rPr>
          <w:rFonts w:eastAsia="Calibri"/>
          <w:w w:val="110"/>
          <w:sz w:val="24"/>
          <w:szCs w:val="24"/>
          <w:lang w:val="ro-RO"/>
        </w:rPr>
        <w:t>să</w:t>
      </w:r>
      <w:r w:rsidRPr="00BE64D1">
        <w:rPr>
          <w:rFonts w:eastAsia="Calibri"/>
          <w:spacing w:val="41"/>
          <w:w w:val="110"/>
          <w:sz w:val="24"/>
          <w:szCs w:val="24"/>
          <w:lang w:val="ro-RO"/>
        </w:rPr>
        <w:t xml:space="preserve"> </w:t>
      </w:r>
      <w:r w:rsidRPr="00BE64D1">
        <w:rPr>
          <w:rFonts w:eastAsia="Calibri"/>
          <w:w w:val="110"/>
          <w:sz w:val="24"/>
          <w:szCs w:val="24"/>
          <w:lang w:val="ro-RO"/>
        </w:rPr>
        <w:t>pună</w:t>
      </w:r>
      <w:r w:rsidRPr="00BE64D1">
        <w:rPr>
          <w:rFonts w:eastAsia="Calibri"/>
          <w:spacing w:val="28"/>
          <w:w w:val="110"/>
          <w:sz w:val="24"/>
          <w:szCs w:val="24"/>
          <w:lang w:val="ro-RO"/>
        </w:rPr>
        <w:t xml:space="preserve"> î</w:t>
      </w:r>
      <w:r w:rsidRPr="00BE64D1">
        <w:rPr>
          <w:rFonts w:eastAsia="Calibri"/>
          <w:w w:val="110"/>
          <w:sz w:val="24"/>
          <w:szCs w:val="24"/>
          <w:lang w:val="ro-RO"/>
        </w:rPr>
        <w:t>n</w:t>
      </w:r>
      <w:r w:rsidRPr="00BE64D1">
        <w:rPr>
          <w:rFonts w:eastAsia="Calibri"/>
          <w:spacing w:val="28"/>
          <w:w w:val="110"/>
          <w:sz w:val="24"/>
          <w:szCs w:val="24"/>
          <w:lang w:val="ro-RO"/>
        </w:rPr>
        <w:t xml:space="preserve"> </w:t>
      </w:r>
      <w:r w:rsidRPr="00BE64D1">
        <w:rPr>
          <w:rFonts w:eastAsia="Calibri"/>
          <w:w w:val="110"/>
          <w:sz w:val="24"/>
          <w:szCs w:val="24"/>
          <w:lang w:val="ro-RO"/>
        </w:rPr>
        <w:t>pericol</w:t>
      </w:r>
      <w:r w:rsidRPr="00BE64D1">
        <w:rPr>
          <w:rFonts w:eastAsia="Calibri"/>
          <w:spacing w:val="34"/>
          <w:w w:val="110"/>
          <w:sz w:val="24"/>
          <w:szCs w:val="24"/>
          <w:lang w:val="ro-RO"/>
        </w:rPr>
        <w:t xml:space="preserve"> </w:t>
      </w:r>
      <w:r w:rsidRPr="00BE64D1">
        <w:rPr>
          <w:rFonts w:eastAsia="Calibri"/>
          <w:w w:val="110"/>
          <w:sz w:val="24"/>
          <w:szCs w:val="24"/>
          <w:lang w:val="ro-RO"/>
        </w:rPr>
        <w:t>viața</w:t>
      </w:r>
      <w:r w:rsidRPr="00BE64D1">
        <w:rPr>
          <w:rFonts w:eastAsia="Calibri"/>
          <w:w w:val="112"/>
          <w:sz w:val="24"/>
          <w:szCs w:val="24"/>
          <w:lang w:val="ro-RO"/>
        </w:rPr>
        <w:t xml:space="preserve"> </w:t>
      </w:r>
      <w:r w:rsidRPr="00BE64D1">
        <w:rPr>
          <w:rFonts w:eastAsia="Calibri"/>
          <w:w w:val="110"/>
          <w:sz w:val="24"/>
          <w:szCs w:val="24"/>
          <w:lang w:val="ro-RO"/>
        </w:rPr>
        <w:t>cetățenilor,</w:t>
      </w:r>
      <w:r w:rsidRPr="00BE64D1">
        <w:rPr>
          <w:rFonts w:eastAsia="Calibri"/>
          <w:spacing w:val="56"/>
          <w:w w:val="110"/>
          <w:sz w:val="24"/>
          <w:szCs w:val="24"/>
          <w:lang w:val="ro-RO"/>
        </w:rPr>
        <w:t xml:space="preserve"> </w:t>
      </w:r>
      <w:r w:rsidRPr="00BE64D1">
        <w:rPr>
          <w:rFonts w:eastAsia="Calibri"/>
          <w:w w:val="110"/>
          <w:sz w:val="24"/>
          <w:szCs w:val="24"/>
          <w:lang w:val="ro-RO"/>
        </w:rPr>
        <w:t>să</w:t>
      </w:r>
      <w:r w:rsidRPr="00BE64D1">
        <w:rPr>
          <w:rFonts w:eastAsia="Calibri"/>
          <w:spacing w:val="52"/>
          <w:w w:val="110"/>
          <w:sz w:val="24"/>
          <w:szCs w:val="24"/>
          <w:lang w:val="ro-RO"/>
        </w:rPr>
        <w:t xml:space="preserve"> </w:t>
      </w:r>
      <w:r w:rsidRPr="00BE64D1">
        <w:rPr>
          <w:rFonts w:eastAsia="Calibri"/>
          <w:w w:val="110"/>
          <w:sz w:val="24"/>
          <w:szCs w:val="24"/>
          <w:lang w:val="ro-RO"/>
        </w:rPr>
        <w:t>producă</w:t>
      </w:r>
      <w:r w:rsidRPr="00BE64D1">
        <w:rPr>
          <w:rFonts w:eastAsia="Calibri"/>
          <w:spacing w:val="64"/>
          <w:w w:val="110"/>
          <w:sz w:val="24"/>
          <w:szCs w:val="24"/>
          <w:lang w:val="ro-RO"/>
        </w:rPr>
        <w:t xml:space="preserve"> </w:t>
      </w:r>
      <w:r w:rsidRPr="00BE64D1">
        <w:rPr>
          <w:rFonts w:eastAsia="Calibri"/>
          <w:w w:val="110"/>
          <w:sz w:val="24"/>
          <w:szCs w:val="24"/>
          <w:lang w:val="ro-RO"/>
        </w:rPr>
        <w:t>pagube</w:t>
      </w:r>
      <w:r w:rsidRPr="00BE64D1">
        <w:rPr>
          <w:rFonts w:eastAsia="Calibri"/>
          <w:spacing w:val="50"/>
          <w:w w:val="110"/>
          <w:sz w:val="24"/>
          <w:szCs w:val="24"/>
          <w:lang w:val="ro-RO"/>
        </w:rPr>
        <w:t xml:space="preserve"> </w:t>
      </w:r>
      <w:r w:rsidRPr="00BE64D1">
        <w:rPr>
          <w:rFonts w:eastAsia="Calibri"/>
          <w:w w:val="110"/>
          <w:sz w:val="24"/>
          <w:szCs w:val="24"/>
          <w:lang w:val="ro-RO"/>
        </w:rPr>
        <w:t xml:space="preserve">materiale </w:t>
      </w:r>
      <w:r w:rsidRPr="00BE64D1">
        <w:rPr>
          <w:rFonts w:eastAsia="Calibri"/>
          <w:sz w:val="24"/>
          <w:szCs w:val="24"/>
          <w:lang w:val="ro-RO"/>
        </w:rPr>
        <w:t>sau care să restricționeze accesul în/pe imobilul în cauză.</w:t>
      </w: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w w:val="110"/>
          <w:sz w:val="24"/>
          <w:szCs w:val="24"/>
          <w:lang w:val="ro-RO"/>
        </w:rPr>
        <w:t>Atunci</w:t>
      </w:r>
      <w:r w:rsidRPr="00BE64D1">
        <w:rPr>
          <w:rFonts w:eastAsia="Calibri"/>
          <w:spacing w:val="43"/>
          <w:w w:val="110"/>
          <w:sz w:val="24"/>
          <w:szCs w:val="24"/>
          <w:lang w:val="ro-RO"/>
        </w:rPr>
        <w:t xml:space="preserve"> </w:t>
      </w:r>
      <w:r w:rsidRPr="00BE64D1">
        <w:rPr>
          <w:rFonts w:eastAsia="Calibri"/>
          <w:w w:val="110"/>
          <w:sz w:val="24"/>
          <w:szCs w:val="24"/>
          <w:lang w:val="ro-RO"/>
        </w:rPr>
        <w:t>când</w:t>
      </w:r>
      <w:r w:rsidRPr="00BE64D1">
        <w:rPr>
          <w:rFonts w:eastAsia="Calibri"/>
          <w:spacing w:val="26"/>
          <w:w w:val="110"/>
          <w:sz w:val="24"/>
          <w:szCs w:val="24"/>
          <w:lang w:val="ro-RO"/>
        </w:rPr>
        <w:t xml:space="preserve"> </w:t>
      </w:r>
      <w:r w:rsidRPr="00BE64D1">
        <w:rPr>
          <w:rFonts w:eastAsia="Calibri"/>
          <w:w w:val="110"/>
          <w:sz w:val="24"/>
          <w:szCs w:val="24"/>
          <w:lang w:val="ro-RO"/>
        </w:rPr>
        <w:t>lucrările</w:t>
      </w:r>
      <w:r w:rsidRPr="00BE64D1">
        <w:rPr>
          <w:rFonts w:eastAsia="Calibri"/>
          <w:spacing w:val="23"/>
          <w:w w:val="110"/>
          <w:sz w:val="24"/>
          <w:szCs w:val="24"/>
          <w:lang w:val="ro-RO"/>
        </w:rPr>
        <w:t xml:space="preserve"> </w:t>
      </w:r>
      <w:r w:rsidRPr="00BE64D1">
        <w:rPr>
          <w:rFonts w:eastAsia="Calibri"/>
          <w:w w:val="110"/>
          <w:sz w:val="24"/>
          <w:szCs w:val="24"/>
          <w:lang w:val="ro-RO"/>
        </w:rPr>
        <w:t>de</w:t>
      </w:r>
      <w:r w:rsidRPr="00BE64D1">
        <w:rPr>
          <w:rFonts w:eastAsia="Calibri"/>
          <w:spacing w:val="25"/>
          <w:w w:val="110"/>
          <w:sz w:val="24"/>
          <w:szCs w:val="24"/>
          <w:lang w:val="ro-RO"/>
        </w:rPr>
        <w:t xml:space="preserve"> </w:t>
      </w:r>
      <w:r w:rsidRPr="00BE64D1">
        <w:rPr>
          <w:rFonts w:eastAsia="Calibri"/>
          <w:w w:val="110"/>
          <w:sz w:val="24"/>
          <w:szCs w:val="24"/>
          <w:lang w:val="ro-RO"/>
        </w:rPr>
        <w:t>acces</w:t>
      </w:r>
      <w:r w:rsidRPr="00BE64D1">
        <w:rPr>
          <w:rFonts w:eastAsia="Calibri"/>
          <w:spacing w:val="42"/>
          <w:w w:val="110"/>
          <w:sz w:val="24"/>
          <w:szCs w:val="24"/>
          <w:lang w:val="ro-RO"/>
        </w:rPr>
        <w:t xml:space="preserve"> </w:t>
      </w:r>
      <w:r w:rsidRPr="00BE64D1">
        <w:rPr>
          <w:rFonts w:eastAsia="Calibri"/>
          <w:w w:val="110"/>
          <w:sz w:val="24"/>
          <w:szCs w:val="24"/>
          <w:lang w:val="ro-RO"/>
        </w:rPr>
        <w:t>intervin</w:t>
      </w:r>
      <w:r w:rsidRPr="00BE64D1">
        <w:rPr>
          <w:rFonts w:eastAsia="Calibri"/>
          <w:spacing w:val="32"/>
          <w:w w:val="110"/>
          <w:sz w:val="24"/>
          <w:szCs w:val="24"/>
          <w:lang w:val="ro-RO"/>
        </w:rPr>
        <w:t xml:space="preserve"> </w:t>
      </w:r>
      <w:r w:rsidRPr="00BE64D1">
        <w:rPr>
          <w:rFonts w:eastAsia="Calibri"/>
          <w:w w:val="110"/>
          <w:sz w:val="24"/>
          <w:szCs w:val="24"/>
          <w:lang w:val="ro-RO"/>
        </w:rPr>
        <w:t>asupra</w:t>
      </w:r>
      <w:r w:rsidRPr="00BE64D1">
        <w:rPr>
          <w:rFonts w:eastAsia="Calibri"/>
          <w:spacing w:val="33"/>
          <w:w w:val="110"/>
          <w:sz w:val="24"/>
          <w:szCs w:val="24"/>
          <w:lang w:val="ro-RO"/>
        </w:rPr>
        <w:t xml:space="preserve"> </w:t>
      </w:r>
      <w:r w:rsidRPr="00BE64D1">
        <w:rPr>
          <w:rFonts w:eastAsia="Calibri"/>
          <w:w w:val="110"/>
          <w:sz w:val="24"/>
          <w:szCs w:val="24"/>
          <w:lang w:val="ro-RO"/>
        </w:rPr>
        <w:t>structurii</w:t>
      </w:r>
      <w:r w:rsidRPr="00BE64D1">
        <w:rPr>
          <w:rFonts w:eastAsia="Calibri"/>
          <w:spacing w:val="37"/>
          <w:w w:val="110"/>
          <w:sz w:val="24"/>
          <w:szCs w:val="24"/>
          <w:lang w:val="ro-RO"/>
        </w:rPr>
        <w:t xml:space="preserve"> </w:t>
      </w:r>
      <w:r w:rsidRPr="00BE64D1">
        <w:rPr>
          <w:rFonts w:eastAsia="Calibri"/>
          <w:w w:val="110"/>
          <w:sz w:val="24"/>
          <w:szCs w:val="24"/>
          <w:lang w:val="ro-RO"/>
        </w:rPr>
        <w:t>de</w:t>
      </w:r>
      <w:r w:rsidRPr="00BE64D1">
        <w:rPr>
          <w:rFonts w:eastAsia="Calibri"/>
          <w:spacing w:val="35"/>
          <w:w w:val="110"/>
          <w:sz w:val="24"/>
          <w:szCs w:val="24"/>
          <w:lang w:val="ro-RO"/>
        </w:rPr>
        <w:t xml:space="preserve"> </w:t>
      </w:r>
      <w:r w:rsidRPr="00BE64D1">
        <w:rPr>
          <w:rFonts w:eastAsia="Calibri"/>
          <w:w w:val="110"/>
          <w:sz w:val="24"/>
          <w:szCs w:val="24"/>
          <w:lang w:val="ro-RO"/>
        </w:rPr>
        <w:t>rezistență</w:t>
      </w:r>
      <w:r w:rsidRPr="00BE64D1">
        <w:rPr>
          <w:rFonts w:eastAsia="Calibri"/>
          <w:spacing w:val="26"/>
          <w:w w:val="110"/>
          <w:sz w:val="24"/>
          <w:szCs w:val="24"/>
          <w:lang w:val="ro-RO"/>
        </w:rPr>
        <w:t xml:space="preserve"> </w:t>
      </w:r>
      <w:r w:rsidRPr="00BE64D1">
        <w:rPr>
          <w:rFonts w:eastAsia="Calibri"/>
          <w:w w:val="110"/>
          <w:sz w:val="24"/>
          <w:szCs w:val="24"/>
          <w:lang w:val="ro-RO"/>
        </w:rPr>
        <w:t>a</w:t>
      </w:r>
      <w:r w:rsidRPr="00BE64D1">
        <w:rPr>
          <w:rFonts w:eastAsia="Calibri"/>
          <w:w w:val="98"/>
          <w:sz w:val="24"/>
          <w:szCs w:val="24"/>
          <w:lang w:val="ro-RO"/>
        </w:rPr>
        <w:t xml:space="preserve"> </w:t>
      </w:r>
      <w:r w:rsidRPr="00BE64D1">
        <w:rPr>
          <w:rFonts w:eastAsia="Calibri"/>
          <w:w w:val="110"/>
          <w:sz w:val="24"/>
          <w:szCs w:val="24"/>
          <w:lang w:val="ro-RO"/>
        </w:rPr>
        <w:t>construcției</w:t>
      </w:r>
      <w:r w:rsidRPr="00BE64D1">
        <w:rPr>
          <w:rFonts w:eastAsia="Calibri"/>
          <w:spacing w:val="20"/>
          <w:w w:val="110"/>
          <w:sz w:val="24"/>
          <w:szCs w:val="24"/>
          <w:lang w:val="ro-RO"/>
        </w:rPr>
        <w:t xml:space="preserve"> </w:t>
      </w:r>
      <w:r w:rsidRPr="00BE64D1">
        <w:rPr>
          <w:rFonts w:eastAsia="Calibri"/>
          <w:w w:val="110"/>
          <w:sz w:val="24"/>
          <w:szCs w:val="24"/>
          <w:lang w:val="ro-RO"/>
        </w:rPr>
        <w:t>sau</w:t>
      </w:r>
      <w:r w:rsidRPr="00BE64D1">
        <w:rPr>
          <w:rFonts w:eastAsia="Calibri"/>
          <w:spacing w:val="30"/>
          <w:w w:val="110"/>
          <w:sz w:val="24"/>
          <w:szCs w:val="24"/>
          <w:lang w:val="ro-RO"/>
        </w:rPr>
        <w:t xml:space="preserve"> </w:t>
      </w:r>
      <w:r w:rsidRPr="00BE64D1">
        <w:rPr>
          <w:rFonts w:eastAsia="Calibri"/>
          <w:w w:val="110"/>
          <w:sz w:val="24"/>
          <w:szCs w:val="24"/>
          <w:lang w:val="ro-RO"/>
        </w:rPr>
        <w:t>imobilului se</w:t>
      </w:r>
      <w:r w:rsidRPr="00BE64D1">
        <w:rPr>
          <w:rFonts w:eastAsia="Calibri"/>
          <w:spacing w:val="15"/>
          <w:w w:val="110"/>
          <w:sz w:val="24"/>
          <w:szCs w:val="24"/>
          <w:lang w:val="ro-RO"/>
        </w:rPr>
        <w:t xml:space="preserve"> </w:t>
      </w:r>
      <w:r w:rsidRPr="00BE64D1">
        <w:rPr>
          <w:rFonts w:eastAsia="Calibri"/>
          <w:w w:val="110"/>
          <w:sz w:val="24"/>
          <w:szCs w:val="24"/>
          <w:lang w:val="ro-RO"/>
        </w:rPr>
        <w:t>încărca cu o sarcină suplimentară</w:t>
      </w:r>
      <w:r w:rsidRPr="00BE64D1">
        <w:rPr>
          <w:rFonts w:eastAsia="Calibri"/>
          <w:w w:val="113"/>
          <w:sz w:val="24"/>
          <w:szCs w:val="24"/>
          <w:lang w:val="ro-RO"/>
        </w:rPr>
        <w:t xml:space="preserve"> </w:t>
      </w:r>
      <w:r w:rsidRPr="00BE64D1">
        <w:rPr>
          <w:rFonts w:eastAsia="Calibri"/>
          <w:w w:val="110"/>
          <w:sz w:val="24"/>
          <w:szCs w:val="24"/>
          <w:lang w:val="ro-RO"/>
        </w:rPr>
        <w:t>semnificativă,</w:t>
      </w:r>
      <w:r w:rsidRPr="00BE64D1">
        <w:rPr>
          <w:rFonts w:eastAsia="Calibri"/>
          <w:spacing w:val="39"/>
          <w:w w:val="110"/>
          <w:sz w:val="24"/>
          <w:szCs w:val="24"/>
          <w:lang w:val="ro-RO"/>
        </w:rPr>
        <w:t xml:space="preserve"> </w:t>
      </w:r>
      <w:r w:rsidRPr="00BE64D1">
        <w:rPr>
          <w:rFonts w:eastAsia="Calibri"/>
          <w:w w:val="110"/>
          <w:sz w:val="24"/>
          <w:szCs w:val="24"/>
          <w:lang w:val="ro-RO"/>
        </w:rPr>
        <w:t>accesul</w:t>
      </w:r>
      <w:r w:rsidRPr="00BE64D1">
        <w:rPr>
          <w:rFonts w:eastAsia="Calibri"/>
          <w:spacing w:val="28"/>
          <w:w w:val="110"/>
          <w:sz w:val="24"/>
          <w:szCs w:val="24"/>
          <w:lang w:val="ro-RO"/>
        </w:rPr>
        <w:t xml:space="preserve"> </w:t>
      </w:r>
      <w:r w:rsidRPr="00BE64D1">
        <w:rPr>
          <w:rFonts w:eastAsia="Calibri"/>
          <w:w w:val="110"/>
          <w:sz w:val="24"/>
          <w:szCs w:val="24"/>
          <w:lang w:val="ro-RO"/>
        </w:rPr>
        <w:t>va</w:t>
      </w:r>
      <w:r w:rsidRPr="00BE64D1">
        <w:rPr>
          <w:rFonts w:eastAsia="Calibri"/>
          <w:spacing w:val="30"/>
          <w:w w:val="110"/>
          <w:sz w:val="24"/>
          <w:szCs w:val="24"/>
          <w:lang w:val="ro-RO"/>
        </w:rPr>
        <w:t xml:space="preserve"> </w:t>
      </w:r>
      <w:r w:rsidRPr="00BE64D1">
        <w:rPr>
          <w:rFonts w:eastAsia="Calibri"/>
          <w:w w:val="110"/>
          <w:sz w:val="24"/>
          <w:szCs w:val="24"/>
          <w:lang w:val="ro-RO"/>
        </w:rPr>
        <w:t>fi</w:t>
      </w:r>
      <w:r w:rsidRPr="00BE64D1">
        <w:rPr>
          <w:rFonts w:eastAsia="Calibri"/>
          <w:spacing w:val="9"/>
          <w:w w:val="110"/>
          <w:sz w:val="24"/>
          <w:szCs w:val="24"/>
          <w:lang w:val="ro-RO"/>
        </w:rPr>
        <w:t xml:space="preserve"> </w:t>
      </w:r>
      <w:r w:rsidRPr="00BE64D1">
        <w:rPr>
          <w:rFonts w:eastAsia="Calibri"/>
          <w:w w:val="110"/>
          <w:sz w:val="24"/>
          <w:szCs w:val="24"/>
          <w:lang w:val="ro-RO"/>
        </w:rPr>
        <w:t>analizat</w:t>
      </w:r>
      <w:r w:rsidRPr="00BE64D1">
        <w:rPr>
          <w:rFonts w:eastAsia="Calibri"/>
          <w:spacing w:val="40"/>
          <w:w w:val="110"/>
          <w:sz w:val="24"/>
          <w:szCs w:val="24"/>
          <w:lang w:val="ro-RO"/>
        </w:rPr>
        <w:t xml:space="preserve"> </w:t>
      </w:r>
      <w:r w:rsidRPr="00BE64D1">
        <w:rPr>
          <w:rFonts w:eastAsia="Calibri"/>
          <w:w w:val="110"/>
          <w:sz w:val="24"/>
          <w:szCs w:val="24"/>
          <w:lang w:val="ro-RO"/>
        </w:rPr>
        <w:t>numai</w:t>
      </w:r>
      <w:r w:rsidRPr="00BE64D1">
        <w:rPr>
          <w:rFonts w:eastAsia="Calibri"/>
          <w:spacing w:val="25"/>
          <w:w w:val="110"/>
          <w:sz w:val="24"/>
          <w:szCs w:val="24"/>
          <w:lang w:val="ro-RO"/>
        </w:rPr>
        <w:t xml:space="preserve"> </w:t>
      </w:r>
      <w:r w:rsidRPr="00BE64D1">
        <w:rPr>
          <w:rFonts w:eastAsia="Calibri"/>
          <w:w w:val="110"/>
          <w:sz w:val="24"/>
          <w:szCs w:val="24"/>
          <w:lang w:val="ro-RO"/>
        </w:rPr>
        <w:t>după</w:t>
      </w:r>
      <w:r w:rsidRPr="00BE64D1">
        <w:rPr>
          <w:rFonts w:eastAsia="Calibri"/>
          <w:spacing w:val="28"/>
          <w:w w:val="110"/>
          <w:sz w:val="24"/>
          <w:szCs w:val="24"/>
          <w:lang w:val="ro-RO"/>
        </w:rPr>
        <w:t xml:space="preserve"> </w:t>
      </w:r>
      <w:r w:rsidRPr="00BE64D1">
        <w:rPr>
          <w:rFonts w:eastAsia="Calibri"/>
          <w:w w:val="110"/>
          <w:sz w:val="24"/>
          <w:szCs w:val="24"/>
          <w:lang w:val="ro-RO"/>
        </w:rPr>
        <w:t>expertizarea</w:t>
      </w:r>
      <w:r w:rsidRPr="00BE64D1">
        <w:rPr>
          <w:rFonts w:eastAsia="Calibri"/>
          <w:spacing w:val="49"/>
          <w:w w:val="110"/>
          <w:sz w:val="24"/>
          <w:szCs w:val="24"/>
          <w:lang w:val="ro-RO"/>
        </w:rPr>
        <w:t xml:space="preserve"> </w:t>
      </w:r>
      <w:r w:rsidRPr="00BE64D1">
        <w:rPr>
          <w:rFonts w:eastAsia="Calibri"/>
          <w:w w:val="110"/>
          <w:sz w:val="24"/>
          <w:szCs w:val="24"/>
          <w:lang w:val="ro-RO"/>
        </w:rPr>
        <w:t>tehnică</w:t>
      </w:r>
      <w:r w:rsidRPr="00BE64D1">
        <w:rPr>
          <w:rFonts w:eastAsia="Calibri"/>
          <w:spacing w:val="51"/>
          <w:w w:val="110"/>
          <w:sz w:val="24"/>
          <w:szCs w:val="24"/>
          <w:lang w:val="ro-RO"/>
        </w:rPr>
        <w:t xml:space="preserve"> </w:t>
      </w:r>
      <w:r w:rsidRPr="00BE64D1">
        <w:rPr>
          <w:rFonts w:eastAsia="Calibri"/>
          <w:w w:val="110"/>
          <w:sz w:val="24"/>
          <w:szCs w:val="24"/>
          <w:lang w:val="ro-RO"/>
        </w:rPr>
        <w:t>a</w:t>
      </w:r>
      <w:r w:rsidRPr="00BE64D1">
        <w:rPr>
          <w:rFonts w:eastAsia="Calibri"/>
          <w:w w:val="89"/>
          <w:sz w:val="24"/>
          <w:szCs w:val="24"/>
          <w:lang w:val="ro-RO"/>
        </w:rPr>
        <w:t xml:space="preserve"> </w:t>
      </w:r>
      <w:r w:rsidRPr="00BE64D1">
        <w:rPr>
          <w:rFonts w:eastAsia="Calibri"/>
          <w:w w:val="110"/>
          <w:sz w:val="24"/>
          <w:szCs w:val="24"/>
          <w:lang w:val="ro-RO"/>
        </w:rPr>
        <w:t>imobilului/construcției.</w:t>
      </w:r>
    </w:p>
    <w:p w:rsidR="00E1349C" w:rsidRPr="00BF4667" w:rsidRDefault="00E1349C" w:rsidP="00E1349C">
      <w:pPr>
        <w:numPr>
          <w:ilvl w:val="0"/>
          <w:numId w:val="7"/>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Este interzisă amplasarea cu titlu provizoriu sau definitiv, pe fațadă, acoperișul</w:t>
      </w:r>
      <w:r w:rsidRPr="00BE64D1">
        <w:rPr>
          <w:rFonts w:eastAsia="Calibri"/>
          <w:spacing w:val="33"/>
          <w:w w:val="110"/>
          <w:sz w:val="24"/>
          <w:szCs w:val="24"/>
          <w:lang w:val="ro-RO"/>
        </w:rPr>
        <w:t xml:space="preserve"> </w:t>
      </w:r>
      <w:r w:rsidRPr="00BE64D1">
        <w:rPr>
          <w:rFonts w:eastAsia="Arial"/>
          <w:sz w:val="24"/>
          <w:szCs w:val="24"/>
          <w:lang w:val="ro-RO"/>
        </w:rPr>
        <w:t>și</w:t>
      </w:r>
      <w:r w:rsidRPr="00BE64D1">
        <w:rPr>
          <w:rFonts w:eastAsia="Calibri"/>
          <w:sz w:val="24"/>
          <w:szCs w:val="24"/>
          <w:lang w:val="ro-RO"/>
        </w:rPr>
        <w:t xml:space="preserve"> pereții exteriori ai imobilului, </w:t>
      </w:r>
      <w:r w:rsidRPr="00BE64D1">
        <w:rPr>
          <w:rFonts w:eastAsia="Calibri"/>
          <w:w w:val="110"/>
          <w:sz w:val="24"/>
          <w:szCs w:val="24"/>
          <w:lang w:val="ro-RO"/>
        </w:rPr>
        <w:t>role</w:t>
      </w:r>
      <w:r w:rsidRPr="00BE64D1">
        <w:rPr>
          <w:rFonts w:eastAsia="Calibri"/>
          <w:spacing w:val="45"/>
          <w:w w:val="110"/>
          <w:sz w:val="24"/>
          <w:szCs w:val="24"/>
          <w:lang w:val="ro-RO"/>
        </w:rPr>
        <w:t xml:space="preserve"> </w:t>
      </w:r>
      <w:r w:rsidRPr="00BE64D1">
        <w:rPr>
          <w:rFonts w:eastAsia="Calibri"/>
          <w:w w:val="110"/>
          <w:sz w:val="24"/>
          <w:szCs w:val="24"/>
          <w:lang w:val="ro-RO"/>
        </w:rPr>
        <w:t>de</w:t>
      </w:r>
      <w:r w:rsidRPr="00BE64D1">
        <w:rPr>
          <w:rFonts w:eastAsia="Calibri"/>
          <w:spacing w:val="55"/>
          <w:w w:val="110"/>
          <w:sz w:val="24"/>
          <w:szCs w:val="24"/>
          <w:lang w:val="ro-RO"/>
        </w:rPr>
        <w:t xml:space="preserve"> </w:t>
      </w:r>
      <w:r w:rsidRPr="00BE64D1">
        <w:rPr>
          <w:rFonts w:eastAsia="Calibri"/>
          <w:w w:val="110"/>
          <w:sz w:val="24"/>
          <w:szCs w:val="24"/>
          <w:lang w:val="ro-RO"/>
        </w:rPr>
        <w:t>cabluri</w:t>
      </w:r>
      <w:r w:rsidRPr="00BE64D1">
        <w:rPr>
          <w:rFonts w:eastAsia="Calibri"/>
          <w:spacing w:val="61"/>
          <w:w w:val="110"/>
          <w:sz w:val="24"/>
          <w:szCs w:val="24"/>
          <w:lang w:val="ro-RO"/>
        </w:rPr>
        <w:t xml:space="preserve"> </w:t>
      </w:r>
      <w:r w:rsidRPr="00BE64D1">
        <w:rPr>
          <w:rFonts w:eastAsia="Calibri"/>
          <w:w w:val="110"/>
          <w:sz w:val="24"/>
          <w:szCs w:val="24"/>
          <w:lang w:val="ro-RO"/>
        </w:rPr>
        <w:t>rezultate</w:t>
      </w:r>
      <w:r w:rsidRPr="00BE64D1">
        <w:rPr>
          <w:rFonts w:eastAsia="Calibri"/>
          <w:spacing w:val="49"/>
          <w:w w:val="110"/>
          <w:sz w:val="24"/>
          <w:szCs w:val="24"/>
          <w:lang w:val="ro-RO"/>
        </w:rPr>
        <w:t xml:space="preserve"> </w:t>
      </w:r>
      <w:r w:rsidRPr="00BE64D1">
        <w:rPr>
          <w:rFonts w:eastAsia="Calibri"/>
          <w:w w:val="110"/>
          <w:sz w:val="24"/>
          <w:szCs w:val="24"/>
          <w:lang w:val="ro-RO"/>
        </w:rPr>
        <w:t>ca</w:t>
      </w:r>
      <w:r w:rsidRPr="00BE64D1">
        <w:rPr>
          <w:rFonts w:eastAsia="Calibri"/>
          <w:w w:val="101"/>
          <w:sz w:val="24"/>
          <w:szCs w:val="24"/>
          <w:lang w:val="ro-RO"/>
        </w:rPr>
        <w:t xml:space="preserve"> </w:t>
      </w:r>
      <w:r w:rsidRPr="00BE64D1">
        <w:rPr>
          <w:rFonts w:eastAsia="Calibri"/>
          <w:w w:val="110"/>
          <w:sz w:val="24"/>
          <w:szCs w:val="24"/>
          <w:lang w:val="ro-RO"/>
        </w:rPr>
        <w:t>surplus</w:t>
      </w:r>
      <w:r w:rsidRPr="00BE64D1">
        <w:rPr>
          <w:rFonts w:eastAsia="Calibri"/>
          <w:spacing w:val="10"/>
          <w:w w:val="110"/>
          <w:sz w:val="24"/>
          <w:szCs w:val="24"/>
          <w:lang w:val="ro-RO"/>
        </w:rPr>
        <w:t xml:space="preserve"> </w:t>
      </w:r>
      <w:r w:rsidRPr="00BE64D1">
        <w:rPr>
          <w:rFonts w:eastAsia="Calibri"/>
          <w:w w:val="110"/>
          <w:sz w:val="24"/>
          <w:szCs w:val="24"/>
          <w:lang w:val="ro-RO"/>
        </w:rPr>
        <w:t>al</w:t>
      </w:r>
      <w:r w:rsidRPr="00BE64D1">
        <w:rPr>
          <w:rFonts w:eastAsia="Calibri"/>
          <w:spacing w:val="67"/>
          <w:w w:val="110"/>
          <w:sz w:val="24"/>
          <w:szCs w:val="24"/>
          <w:lang w:val="ro-RO"/>
        </w:rPr>
        <w:t xml:space="preserve"> </w:t>
      </w:r>
      <w:r w:rsidRPr="00BE64D1">
        <w:rPr>
          <w:rFonts w:eastAsia="Calibri"/>
          <w:w w:val="110"/>
          <w:sz w:val="24"/>
          <w:szCs w:val="24"/>
          <w:lang w:val="ro-RO"/>
        </w:rPr>
        <w:t>rețelelor</w:t>
      </w:r>
      <w:r w:rsidRPr="00BE64D1">
        <w:rPr>
          <w:rFonts w:eastAsia="Calibri"/>
          <w:spacing w:val="9"/>
          <w:w w:val="110"/>
          <w:sz w:val="24"/>
          <w:szCs w:val="24"/>
          <w:lang w:val="ro-RO"/>
        </w:rPr>
        <w:t xml:space="preserve"> </w:t>
      </w:r>
      <w:r w:rsidRPr="00BE64D1">
        <w:rPr>
          <w:rFonts w:eastAsia="Calibri"/>
          <w:w w:val="110"/>
          <w:sz w:val="24"/>
          <w:szCs w:val="24"/>
          <w:lang w:val="ro-RO"/>
        </w:rPr>
        <w:t>de</w:t>
      </w:r>
      <w:r w:rsidRPr="00BE64D1">
        <w:rPr>
          <w:rFonts w:eastAsia="Calibri"/>
          <w:spacing w:val="67"/>
          <w:w w:val="110"/>
          <w:sz w:val="24"/>
          <w:szCs w:val="24"/>
          <w:lang w:val="ro-RO"/>
        </w:rPr>
        <w:t xml:space="preserve"> </w:t>
      </w:r>
      <w:r w:rsidRPr="00BE64D1">
        <w:rPr>
          <w:rFonts w:eastAsia="Calibri"/>
          <w:w w:val="110"/>
          <w:sz w:val="24"/>
          <w:szCs w:val="24"/>
          <w:lang w:val="ro-RO"/>
        </w:rPr>
        <w:t>comunicații</w:t>
      </w:r>
      <w:r w:rsidRPr="00BE64D1">
        <w:rPr>
          <w:rFonts w:eastAsia="Calibri"/>
          <w:spacing w:val="10"/>
          <w:w w:val="110"/>
          <w:sz w:val="24"/>
          <w:szCs w:val="24"/>
          <w:lang w:val="ro-RO"/>
        </w:rPr>
        <w:t xml:space="preserve"> </w:t>
      </w:r>
      <w:r w:rsidRPr="00BE64D1">
        <w:rPr>
          <w:rFonts w:eastAsia="Calibri"/>
          <w:w w:val="110"/>
          <w:sz w:val="24"/>
          <w:szCs w:val="24"/>
          <w:lang w:val="ro-RO"/>
        </w:rPr>
        <w:t>sau</w:t>
      </w:r>
      <w:r w:rsidRPr="00BE64D1">
        <w:rPr>
          <w:rFonts w:eastAsia="Calibri"/>
          <w:spacing w:val="4"/>
          <w:w w:val="110"/>
          <w:sz w:val="24"/>
          <w:szCs w:val="24"/>
          <w:lang w:val="ro-RO"/>
        </w:rPr>
        <w:t xml:space="preserve"> </w:t>
      </w:r>
      <w:r w:rsidRPr="00BE64D1">
        <w:rPr>
          <w:rFonts w:eastAsia="Calibri"/>
          <w:w w:val="110"/>
          <w:sz w:val="24"/>
          <w:szCs w:val="24"/>
          <w:lang w:val="ro-RO"/>
        </w:rPr>
        <w:t>a</w:t>
      </w:r>
      <w:r w:rsidRPr="00BE64D1">
        <w:rPr>
          <w:rFonts w:eastAsia="Calibri"/>
          <w:spacing w:val="6"/>
          <w:w w:val="110"/>
          <w:sz w:val="24"/>
          <w:szCs w:val="24"/>
          <w:lang w:val="ro-RO"/>
        </w:rPr>
        <w:t xml:space="preserve"> </w:t>
      </w:r>
      <w:r w:rsidRPr="00BE64D1">
        <w:rPr>
          <w:rFonts w:eastAsia="Calibri"/>
          <w:w w:val="110"/>
          <w:sz w:val="24"/>
          <w:szCs w:val="24"/>
          <w:lang w:val="ro-RO"/>
        </w:rPr>
        <w:t>diverselor</w:t>
      </w:r>
      <w:r w:rsidRPr="00BE64D1">
        <w:rPr>
          <w:rFonts w:eastAsia="Calibri"/>
          <w:spacing w:val="10"/>
          <w:w w:val="110"/>
          <w:sz w:val="24"/>
          <w:szCs w:val="24"/>
          <w:lang w:val="ro-RO"/>
        </w:rPr>
        <w:t xml:space="preserve"> </w:t>
      </w:r>
      <w:r w:rsidRPr="00BE64D1">
        <w:rPr>
          <w:rFonts w:eastAsia="Calibri"/>
          <w:w w:val="110"/>
          <w:sz w:val="24"/>
          <w:szCs w:val="24"/>
          <w:lang w:val="ro-RO"/>
        </w:rPr>
        <w:t>echipamente</w:t>
      </w:r>
      <w:r w:rsidRPr="00BE64D1">
        <w:rPr>
          <w:rFonts w:eastAsia="Calibri"/>
          <w:spacing w:val="19"/>
          <w:w w:val="110"/>
          <w:sz w:val="24"/>
          <w:szCs w:val="24"/>
          <w:lang w:val="ro-RO"/>
        </w:rPr>
        <w:t xml:space="preserve"> </w:t>
      </w:r>
      <w:r w:rsidRPr="00BE64D1">
        <w:rPr>
          <w:rFonts w:eastAsia="Calibri"/>
          <w:w w:val="110"/>
          <w:sz w:val="24"/>
          <w:szCs w:val="24"/>
          <w:lang w:val="ro-RO"/>
        </w:rPr>
        <w:t>care nu</w:t>
      </w:r>
      <w:r w:rsidRPr="00BE64D1">
        <w:rPr>
          <w:rFonts w:eastAsia="Calibri"/>
          <w:spacing w:val="59"/>
          <w:w w:val="110"/>
          <w:sz w:val="24"/>
          <w:szCs w:val="24"/>
          <w:lang w:val="ro-RO"/>
        </w:rPr>
        <w:t xml:space="preserve"> </w:t>
      </w:r>
      <w:r w:rsidRPr="00BE64D1">
        <w:rPr>
          <w:rFonts w:eastAsia="Calibri"/>
          <w:w w:val="110"/>
          <w:sz w:val="24"/>
          <w:szCs w:val="24"/>
          <w:lang w:val="ro-RO"/>
        </w:rPr>
        <w:t>contribuie</w:t>
      </w:r>
      <w:r w:rsidRPr="00BE64D1">
        <w:rPr>
          <w:rFonts w:eastAsia="Calibri"/>
          <w:w w:val="114"/>
          <w:sz w:val="24"/>
          <w:szCs w:val="24"/>
          <w:lang w:val="ro-RO"/>
        </w:rPr>
        <w:t xml:space="preserve"> </w:t>
      </w:r>
      <w:r w:rsidRPr="00BE64D1">
        <w:rPr>
          <w:rFonts w:eastAsia="Calibri"/>
          <w:w w:val="110"/>
          <w:sz w:val="24"/>
          <w:szCs w:val="24"/>
          <w:lang w:val="ro-RO"/>
        </w:rPr>
        <w:t>efectiv</w:t>
      </w:r>
      <w:r w:rsidRPr="00BE64D1">
        <w:rPr>
          <w:rFonts w:eastAsia="Calibri"/>
          <w:spacing w:val="46"/>
          <w:w w:val="110"/>
          <w:sz w:val="24"/>
          <w:szCs w:val="24"/>
          <w:lang w:val="ro-RO"/>
        </w:rPr>
        <w:t xml:space="preserve"> </w:t>
      </w:r>
      <w:r w:rsidRPr="00BE64D1">
        <w:rPr>
          <w:rFonts w:eastAsia="Calibri"/>
          <w:w w:val="110"/>
          <w:sz w:val="24"/>
          <w:szCs w:val="24"/>
          <w:lang w:val="ro-RO"/>
        </w:rPr>
        <w:t>la</w:t>
      </w:r>
      <w:r w:rsidRPr="00BE64D1">
        <w:rPr>
          <w:rFonts w:eastAsia="Calibri"/>
          <w:spacing w:val="26"/>
          <w:w w:val="110"/>
          <w:sz w:val="24"/>
          <w:szCs w:val="24"/>
          <w:lang w:val="ro-RO"/>
        </w:rPr>
        <w:t xml:space="preserve"> </w:t>
      </w:r>
      <w:r w:rsidRPr="00BE64D1">
        <w:rPr>
          <w:rFonts w:eastAsia="Calibri"/>
          <w:w w:val="110"/>
          <w:sz w:val="24"/>
          <w:szCs w:val="24"/>
          <w:lang w:val="ro-RO"/>
        </w:rPr>
        <w:t>funcționarea</w:t>
      </w:r>
      <w:r w:rsidRPr="00BE64D1">
        <w:rPr>
          <w:rFonts w:eastAsia="Calibri"/>
          <w:spacing w:val="60"/>
          <w:w w:val="110"/>
          <w:sz w:val="24"/>
          <w:szCs w:val="24"/>
          <w:lang w:val="ro-RO"/>
        </w:rPr>
        <w:t xml:space="preserve"> </w:t>
      </w:r>
      <w:r w:rsidRPr="00BE64D1">
        <w:rPr>
          <w:rFonts w:eastAsia="Calibri"/>
          <w:w w:val="110"/>
          <w:sz w:val="24"/>
          <w:szCs w:val="24"/>
          <w:lang w:val="ro-RO"/>
        </w:rPr>
        <w:t>rețelei</w:t>
      </w:r>
      <w:r w:rsidRPr="00BE64D1">
        <w:rPr>
          <w:rFonts w:eastAsia="Calibri"/>
          <w:spacing w:val="15"/>
          <w:w w:val="110"/>
          <w:sz w:val="24"/>
          <w:szCs w:val="24"/>
          <w:lang w:val="ro-RO"/>
        </w:rPr>
        <w:t xml:space="preserve"> </w:t>
      </w:r>
      <w:r w:rsidRPr="00BE64D1">
        <w:rPr>
          <w:rFonts w:eastAsia="Calibri"/>
          <w:w w:val="110"/>
          <w:sz w:val="24"/>
          <w:szCs w:val="24"/>
          <w:lang w:val="ro-RO"/>
        </w:rPr>
        <w:t>existente.</w:t>
      </w:r>
    </w:p>
    <w:p w:rsidR="00BF4667" w:rsidRDefault="00BF4667" w:rsidP="00BF4667">
      <w:pPr>
        <w:tabs>
          <w:tab w:val="left" w:pos="1134"/>
        </w:tabs>
        <w:spacing w:after="200" w:line="276" w:lineRule="auto"/>
        <w:contextualSpacing/>
        <w:jc w:val="both"/>
        <w:rPr>
          <w:rFonts w:eastAsia="Calibri"/>
          <w:w w:val="110"/>
          <w:sz w:val="24"/>
          <w:szCs w:val="24"/>
          <w:lang w:val="ro-RO"/>
        </w:rPr>
      </w:pPr>
    </w:p>
    <w:p w:rsidR="00BF4667" w:rsidRDefault="00BF4667" w:rsidP="00BF4667">
      <w:pPr>
        <w:tabs>
          <w:tab w:val="left" w:pos="1134"/>
        </w:tabs>
        <w:spacing w:after="200" w:line="276" w:lineRule="auto"/>
        <w:contextualSpacing/>
        <w:jc w:val="both"/>
        <w:rPr>
          <w:rFonts w:eastAsia="Calibri"/>
          <w:w w:val="110"/>
          <w:sz w:val="24"/>
          <w:szCs w:val="24"/>
          <w:lang w:val="ro-RO"/>
        </w:rPr>
      </w:pPr>
    </w:p>
    <w:p w:rsidR="00BF4667" w:rsidRPr="00BE64D1" w:rsidRDefault="00BF4667" w:rsidP="00BF4667">
      <w:pPr>
        <w:tabs>
          <w:tab w:val="left" w:pos="1134"/>
        </w:tabs>
        <w:spacing w:after="200" w:line="276" w:lineRule="auto"/>
        <w:contextualSpacing/>
        <w:jc w:val="both"/>
        <w:rPr>
          <w:rFonts w:eastAsia="Calibri"/>
          <w:sz w:val="24"/>
          <w:szCs w:val="24"/>
          <w:lang w:val="ro-RO"/>
        </w:rPr>
      </w:pPr>
    </w:p>
    <w:p w:rsidR="00E1349C" w:rsidRPr="00BE64D1" w:rsidRDefault="00E1349C" w:rsidP="00E1349C">
      <w:pPr>
        <w:numPr>
          <w:ilvl w:val="0"/>
          <w:numId w:val="7"/>
        </w:numPr>
        <w:tabs>
          <w:tab w:val="left" w:pos="1134"/>
        </w:tabs>
        <w:spacing w:after="200" w:line="276" w:lineRule="auto"/>
        <w:ind w:left="0" w:firstLine="567"/>
        <w:contextualSpacing/>
        <w:jc w:val="both"/>
        <w:rPr>
          <w:rFonts w:eastAsia="Calibri"/>
          <w:bCs/>
          <w:iCs/>
          <w:sz w:val="24"/>
          <w:szCs w:val="24"/>
          <w:lang w:val="ro-RO"/>
        </w:rPr>
      </w:pPr>
      <w:r w:rsidRPr="00BE64D1">
        <w:rPr>
          <w:rFonts w:eastAsia="Calibri"/>
          <w:bCs/>
          <w:iCs/>
          <w:sz w:val="24"/>
          <w:szCs w:val="24"/>
          <w:lang w:val="ro-RO"/>
        </w:rPr>
        <w:t xml:space="preserve">Modalitățile de amplasare a elementelor rețelelor de comunicații ori elementelor de infrastructură asociată vor respecta normelor tehnice aplicabile în vigoare privind proiectarea și instalarea rețelelor de comunicații electronice. </w:t>
      </w:r>
    </w:p>
    <w:p w:rsidR="00E1349C" w:rsidRPr="00BE64D1" w:rsidRDefault="00E1349C" w:rsidP="00E1349C">
      <w:pPr>
        <w:tabs>
          <w:tab w:val="left" w:pos="1134"/>
        </w:tabs>
        <w:spacing w:after="200" w:line="276" w:lineRule="auto"/>
        <w:ind w:left="720"/>
        <w:contextualSpacing/>
        <w:jc w:val="both"/>
        <w:rPr>
          <w:rFonts w:eastAsia="Calibri"/>
          <w:sz w:val="24"/>
          <w:szCs w:val="24"/>
          <w:lang w:val="ro-RO"/>
        </w:rPr>
      </w:pPr>
      <w:bookmarkStart w:id="2" w:name="bookmark1"/>
    </w:p>
    <w:p w:rsidR="00E1349C" w:rsidRPr="00BE64D1" w:rsidRDefault="00E1349C" w:rsidP="00E1349C">
      <w:pPr>
        <w:tabs>
          <w:tab w:val="left" w:pos="1134"/>
        </w:tabs>
        <w:spacing w:after="200" w:line="276" w:lineRule="auto"/>
        <w:jc w:val="both"/>
        <w:rPr>
          <w:rFonts w:eastAsia="Calibri"/>
          <w:b/>
          <w:sz w:val="24"/>
          <w:szCs w:val="24"/>
          <w:lang w:val="ro-RO"/>
        </w:rPr>
      </w:pPr>
      <w:r w:rsidRPr="00BE64D1">
        <w:rPr>
          <w:rFonts w:eastAsia="Calibri"/>
          <w:b/>
          <w:sz w:val="24"/>
          <w:szCs w:val="24"/>
          <w:lang w:val="ro-RO"/>
        </w:rPr>
        <w:t xml:space="preserve">         V. Procedura detaliată ce trebuie respectată de solicitantul dreptului de acces:</w:t>
      </w:r>
      <w:bookmarkEnd w:id="2"/>
    </w:p>
    <w:p w:rsidR="00E1349C" w:rsidRPr="00BE64D1" w:rsidRDefault="00E1349C" w:rsidP="00E1349C">
      <w:pPr>
        <w:numPr>
          <w:ilvl w:val="0"/>
          <w:numId w:val="9"/>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În vederea exercitării dreptului de acces, solicitantul va depune o cerere de acces însoţită de toate documentele ce confirmă îndeplinirea condițiilor de acces, după cum urmează:</w:t>
      </w:r>
    </w:p>
    <w:p w:rsidR="00E1349C" w:rsidRPr="00BE64D1" w:rsidRDefault="00E1349C" w:rsidP="00E1349C">
      <w:pPr>
        <w:numPr>
          <w:ilvl w:val="0"/>
          <w:numId w:val="10"/>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datele de identificare şi de contact ale furnizorului solicitant care intenţionează să realizeze lucrările de acces pe proprietăți și sau de utilizare partajată a infrastructurii fizice;</w:t>
      </w:r>
    </w:p>
    <w:p w:rsidR="00E1349C" w:rsidRPr="00BE64D1" w:rsidRDefault="00E1349C" w:rsidP="00E1349C">
      <w:pPr>
        <w:numPr>
          <w:ilvl w:val="0"/>
          <w:numId w:val="10"/>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proprietatea, infrastructura fizică sau zona în care se intenționează să se realizeze dreptul de acces ori de utilizare partajată a infrastructurii fizice (se va prezenta planul de situaţie, alte documente edificatoare);</w:t>
      </w:r>
    </w:p>
    <w:p w:rsidR="00E1349C" w:rsidRPr="00BE64D1" w:rsidRDefault="00E1349C" w:rsidP="00E1349C">
      <w:pPr>
        <w:numPr>
          <w:ilvl w:val="0"/>
          <w:numId w:val="10"/>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scopul solicitării dreptului de acces în zona respectivă;</w:t>
      </w:r>
    </w:p>
    <w:p w:rsidR="00E1349C" w:rsidRPr="00BE64D1" w:rsidRDefault="00E1349C" w:rsidP="00E1349C">
      <w:pPr>
        <w:numPr>
          <w:ilvl w:val="0"/>
          <w:numId w:val="10"/>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lucrările ce urmează a fi efectuate </w:t>
      </w:r>
      <w:r w:rsidRPr="00BE64D1">
        <w:rPr>
          <w:rFonts w:eastAsia="Calibri"/>
          <w:i/>
          <w:sz w:val="24"/>
          <w:szCs w:val="24"/>
          <w:lang w:val="ro-RO"/>
        </w:rPr>
        <w:t>(memoriul tehnic de prezentare);</w:t>
      </w:r>
    </w:p>
    <w:p w:rsidR="00E1349C" w:rsidRPr="00BE64D1" w:rsidRDefault="00E1349C" w:rsidP="00E1349C">
      <w:pPr>
        <w:numPr>
          <w:ilvl w:val="0"/>
          <w:numId w:val="10"/>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durata estimativă a realizării lucrărilor, dar și perioada în care furnizorul intenționează să beneficieze de acces pe proprietatea publică.</w:t>
      </w:r>
    </w:p>
    <w:p w:rsidR="00E1349C" w:rsidRPr="00BE64D1" w:rsidRDefault="00E1349C" w:rsidP="00E1349C">
      <w:pPr>
        <w:numPr>
          <w:ilvl w:val="0"/>
          <w:numId w:val="9"/>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T</w:t>
      </w:r>
      <w:r w:rsidRPr="00BE64D1">
        <w:rPr>
          <w:sz w:val="24"/>
          <w:szCs w:val="24"/>
          <w:lang w:val="ro-RO"/>
        </w:rPr>
        <w:t xml:space="preserve">itularul dreptului de proprietate sau titularul dreptului de administrare </w:t>
      </w:r>
      <w:r w:rsidRPr="00BE64D1">
        <w:rPr>
          <w:rFonts w:eastAsia="Calibri"/>
          <w:sz w:val="24"/>
          <w:szCs w:val="24"/>
          <w:lang w:val="ro-RO"/>
        </w:rPr>
        <w:t xml:space="preserve">va examina și soluționa în conformitate cu prevederile </w:t>
      </w:r>
      <w:r w:rsidRPr="00BE64D1">
        <w:rPr>
          <w:rFonts w:eastAsia="Calibri"/>
          <w:i/>
          <w:sz w:val="24"/>
          <w:szCs w:val="24"/>
          <w:lang w:val="ro-RO"/>
        </w:rPr>
        <w:t>Legii nr. 28/2016</w:t>
      </w:r>
      <w:r w:rsidRPr="00BE64D1">
        <w:rPr>
          <w:rFonts w:eastAsia="Calibri"/>
          <w:sz w:val="24"/>
          <w:szCs w:val="24"/>
          <w:lang w:val="ro-RO"/>
        </w:rPr>
        <w:t xml:space="preserve"> cererea de acces, documentele și informațiile prezentate în vederea respectării prezentelor condiții de acces şi va comunica solicitantului soluţia motivată, în termen de cel mult 10 de zile lucrătoare de la data primirii cererii de acces, însoțită de documentele și informațiile respective.</w:t>
      </w:r>
    </w:p>
    <w:p w:rsidR="00E1349C" w:rsidRPr="00BE64D1" w:rsidRDefault="00E1349C" w:rsidP="00E1349C">
      <w:pPr>
        <w:numPr>
          <w:ilvl w:val="0"/>
          <w:numId w:val="9"/>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In cazul transmiterii unei cereri incomplete, se va solicita completarea acesteia în cel mult 10 zile de la primirea cererii, termenul prevăzut la alin. 2) prelungindu-se în mod corespunzător cu intervalul de timp în care solicitantul va completa cererea. </w:t>
      </w:r>
    </w:p>
    <w:p w:rsidR="00E1349C" w:rsidRPr="00BE64D1" w:rsidRDefault="00E1349C" w:rsidP="00E1349C">
      <w:pPr>
        <w:numPr>
          <w:ilvl w:val="0"/>
          <w:numId w:val="9"/>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Acordarea dreptului de acces poate fi refuzata doar în cazuri obiective si temeinic justificate. Motivele care au determinat respingerea cererii se comunică solicitantului în formă scrisă. </w:t>
      </w:r>
    </w:p>
    <w:p w:rsidR="00E1349C" w:rsidRPr="00BE64D1" w:rsidRDefault="00E1349C" w:rsidP="00E1349C">
      <w:pPr>
        <w:tabs>
          <w:tab w:val="left" w:pos="1134"/>
        </w:tabs>
        <w:spacing w:after="200" w:line="276" w:lineRule="auto"/>
        <w:ind w:firstLine="567"/>
        <w:jc w:val="both"/>
        <w:rPr>
          <w:rFonts w:eastAsia="Calibri"/>
          <w:sz w:val="24"/>
          <w:szCs w:val="24"/>
          <w:lang w:val="ro-RO"/>
        </w:rPr>
      </w:pPr>
    </w:p>
    <w:p w:rsidR="00E1349C" w:rsidRPr="00BE64D1" w:rsidRDefault="00E1349C" w:rsidP="00E1349C">
      <w:pPr>
        <w:tabs>
          <w:tab w:val="left" w:pos="1134"/>
        </w:tabs>
        <w:spacing w:after="200" w:line="276" w:lineRule="auto"/>
        <w:jc w:val="both"/>
        <w:rPr>
          <w:rFonts w:eastAsia="Calibri"/>
          <w:b/>
          <w:sz w:val="24"/>
          <w:szCs w:val="24"/>
          <w:lang w:val="ro-RO"/>
        </w:rPr>
      </w:pPr>
      <w:r w:rsidRPr="00BE64D1">
        <w:rPr>
          <w:rFonts w:eastAsia="Calibri"/>
          <w:b/>
          <w:sz w:val="24"/>
          <w:szCs w:val="24"/>
          <w:lang w:val="ro-RO"/>
        </w:rPr>
        <w:t xml:space="preserve">         VI. Prevederi finale:</w:t>
      </w: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Exercitarea dreptului de acces al furnizorului se va face doar după încheierea unui contract de acces. Contractul încheiat, va urma modelul contractului-tip de</w:t>
      </w:r>
      <w:r w:rsidRPr="00BE64D1">
        <w:rPr>
          <w:rFonts w:eastAsia="Calibri"/>
          <w:spacing w:val="-2"/>
          <w:sz w:val="24"/>
          <w:szCs w:val="24"/>
          <w:lang w:val="ro-RO"/>
        </w:rPr>
        <w:t xml:space="preserve"> </w:t>
      </w:r>
      <w:r w:rsidRPr="00BE64D1">
        <w:rPr>
          <w:rFonts w:eastAsia="Calibri"/>
          <w:sz w:val="24"/>
          <w:szCs w:val="24"/>
          <w:lang w:val="ro-RO"/>
        </w:rPr>
        <w:t>acc</w:t>
      </w:r>
      <w:r w:rsidRPr="00BE64D1">
        <w:rPr>
          <w:rFonts w:eastAsia="Calibri"/>
          <w:spacing w:val="-2"/>
          <w:sz w:val="24"/>
          <w:szCs w:val="24"/>
          <w:lang w:val="ro-RO"/>
        </w:rPr>
        <w:t>e</w:t>
      </w:r>
      <w:r w:rsidRPr="00BE64D1">
        <w:rPr>
          <w:rFonts w:eastAsia="Calibri"/>
          <w:sz w:val="24"/>
          <w:szCs w:val="24"/>
          <w:lang w:val="ro-RO"/>
        </w:rPr>
        <w:t>s</w:t>
      </w:r>
      <w:r w:rsidRPr="00BE64D1">
        <w:rPr>
          <w:rFonts w:eastAsia="Calibri"/>
          <w:spacing w:val="1"/>
          <w:sz w:val="24"/>
          <w:szCs w:val="24"/>
          <w:lang w:val="ro-RO"/>
        </w:rPr>
        <w:t xml:space="preserve"> </w:t>
      </w:r>
      <w:r w:rsidRPr="00BE64D1">
        <w:rPr>
          <w:rFonts w:eastAsia="Calibri"/>
          <w:sz w:val="24"/>
          <w:szCs w:val="24"/>
          <w:lang w:val="ro-RO"/>
        </w:rPr>
        <w:t xml:space="preserve">pe </w:t>
      </w:r>
      <w:r w:rsidRPr="00BE64D1">
        <w:rPr>
          <w:rFonts w:eastAsia="Calibri"/>
          <w:spacing w:val="-2"/>
          <w:sz w:val="24"/>
          <w:szCs w:val="24"/>
          <w:lang w:val="ro-RO"/>
        </w:rPr>
        <w:t>p</w:t>
      </w:r>
      <w:r w:rsidRPr="00BE64D1">
        <w:rPr>
          <w:rFonts w:eastAsia="Calibri"/>
          <w:sz w:val="24"/>
          <w:szCs w:val="24"/>
          <w:lang w:val="ro-RO"/>
        </w:rPr>
        <w:t>rop</w:t>
      </w:r>
      <w:r w:rsidRPr="00BE64D1">
        <w:rPr>
          <w:rFonts w:eastAsia="Calibri"/>
          <w:spacing w:val="-2"/>
          <w:sz w:val="24"/>
          <w:szCs w:val="24"/>
          <w:lang w:val="ro-RO"/>
        </w:rPr>
        <w:t>r</w:t>
      </w:r>
      <w:r w:rsidRPr="00BE64D1">
        <w:rPr>
          <w:rFonts w:eastAsia="Calibri"/>
          <w:sz w:val="24"/>
          <w:szCs w:val="24"/>
          <w:lang w:val="ro-RO"/>
        </w:rPr>
        <w:t>i</w:t>
      </w:r>
      <w:r w:rsidRPr="00BE64D1">
        <w:rPr>
          <w:rFonts w:eastAsia="Calibri"/>
          <w:spacing w:val="-2"/>
          <w:sz w:val="24"/>
          <w:szCs w:val="24"/>
          <w:lang w:val="ro-RO"/>
        </w:rPr>
        <w:t>e</w:t>
      </w:r>
      <w:r w:rsidRPr="00BE64D1">
        <w:rPr>
          <w:rFonts w:eastAsia="Calibri"/>
          <w:sz w:val="24"/>
          <w:szCs w:val="24"/>
          <w:lang w:val="ro-RO"/>
        </w:rPr>
        <w:t>t</w:t>
      </w:r>
      <w:r w:rsidRPr="00BE64D1">
        <w:rPr>
          <w:rFonts w:eastAsia="Calibri"/>
          <w:spacing w:val="-2"/>
          <w:sz w:val="24"/>
          <w:szCs w:val="24"/>
          <w:lang w:val="ro-RO"/>
        </w:rPr>
        <w:t>a</w:t>
      </w:r>
      <w:r w:rsidRPr="00BE64D1">
        <w:rPr>
          <w:rFonts w:eastAsia="Calibri"/>
          <w:sz w:val="24"/>
          <w:szCs w:val="24"/>
          <w:lang w:val="ro-RO"/>
        </w:rPr>
        <w:t>tea p</w:t>
      </w:r>
      <w:r w:rsidRPr="00BE64D1">
        <w:rPr>
          <w:rFonts w:eastAsia="Calibri"/>
          <w:spacing w:val="-3"/>
          <w:sz w:val="24"/>
          <w:szCs w:val="24"/>
          <w:lang w:val="ro-RO"/>
        </w:rPr>
        <w:t>u</w:t>
      </w:r>
      <w:r w:rsidRPr="00BE64D1">
        <w:rPr>
          <w:rFonts w:eastAsia="Calibri"/>
          <w:sz w:val="24"/>
          <w:szCs w:val="24"/>
          <w:lang w:val="ro-RO"/>
        </w:rPr>
        <w:t>b</w:t>
      </w:r>
      <w:r w:rsidRPr="00BE64D1">
        <w:rPr>
          <w:rFonts w:eastAsia="Calibri"/>
          <w:spacing w:val="-2"/>
          <w:sz w:val="24"/>
          <w:szCs w:val="24"/>
          <w:lang w:val="ro-RO"/>
        </w:rPr>
        <w:t>li</w:t>
      </w:r>
      <w:r w:rsidRPr="00BE64D1">
        <w:rPr>
          <w:rFonts w:eastAsia="Calibri"/>
          <w:sz w:val="24"/>
          <w:szCs w:val="24"/>
          <w:lang w:val="ro-RO"/>
        </w:rPr>
        <w:t xml:space="preserve">că sau </w:t>
      </w:r>
      <w:r w:rsidRPr="00BE64D1">
        <w:rPr>
          <w:rFonts w:eastAsia="Calibri"/>
          <w:spacing w:val="-3"/>
          <w:sz w:val="24"/>
          <w:szCs w:val="24"/>
          <w:lang w:val="ro-RO"/>
        </w:rPr>
        <w:t>p</w:t>
      </w:r>
      <w:r w:rsidRPr="00BE64D1">
        <w:rPr>
          <w:rFonts w:eastAsia="Calibri"/>
          <w:sz w:val="24"/>
          <w:szCs w:val="24"/>
          <w:lang w:val="ro-RO"/>
        </w:rPr>
        <w:t>ri</w:t>
      </w:r>
      <w:r w:rsidRPr="00BE64D1">
        <w:rPr>
          <w:rFonts w:eastAsia="Calibri"/>
          <w:spacing w:val="-3"/>
          <w:sz w:val="24"/>
          <w:szCs w:val="24"/>
          <w:lang w:val="ro-RO"/>
        </w:rPr>
        <w:t>v</w:t>
      </w:r>
      <w:r w:rsidRPr="00BE64D1">
        <w:rPr>
          <w:rFonts w:eastAsia="Calibri"/>
          <w:sz w:val="24"/>
          <w:szCs w:val="24"/>
          <w:lang w:val="ro-RO"/>
        </w:rPr>
        <w:t>a</w:t>
      </w:r>
      <w:r w:rsidRPr="00BE64D1">
        <w:rPr>
          <w:rFonts w:eastAsia="Calibri"/>
          <w:spacing w:val="-2"/>
          <w:sz w:val="24"/>
          <w:szCs w:val="24"/>
          <w:lang w:val="ro-RO"/>
        </w:rPr>
        <w:t>t</w:t>
      </w:r>
      <w:r w:rsidRPr="00BE64D1">
        <w:rPr>
          <w:rFonts w:eastAsia="Calibri"/>
          <w:sz w:val="24"/>
          <w:szCs w:val="24"/>
          <w:lang w:val="ro-RO"/>
        </w:rPr>
        <w:t xml:space="preserve">ă </w:t>
      </w:r>
      <w:r w:rsidRPr="00BE64D1">
        <w:rPr>
          <w:rFonts w:eastAsia="Calibri"/>
          <w:spacing w:val="1"/>
          <w:sz w:val="24"/>
          <w:szCs w:val="24"/>
          <w:lang w:val="ro-RO"/>
        </w:rPr>
        <w:t>î</w:t>
      </w:r>
      <w:r w:rsidRPr="00BE64D1">
        <w:rPr>
          <w:rFonts w:eastAsia="Calibri"/>
          <w:sz w:val="24"/>
          <w:szCs w:val="24"/>
          <w:lang w:val="ro-RO"/>
        </w:rPr>
        <w:t xml:space="preserve">n </w:t>
      </w:r>
      <w:r w:rsidRPr="00BE64D1">
        <w:rPr>
          <w:rFonts w:eastAsia="Calibri"/>
          <w:spacing w:val="-3"/>
          <w:sz w:val="24"/>
          <w:szCs w:val="24"/>
          <w:lang w:val="ro-RO"/>
        </w:rPr>
        <w:t>v</w:t>
      </w:r>
      <w:r w:rsidRPr="00BE64D1">
        <w:rPr>
          <w:rFonts w:eastAsia="Calibri"/>
          <w:sz w:val="24"/>
          <w:szCs w:val="24"/>
          <w:lang w:val="ro-RO"/>
        </w:rPr>
        <w:t>ed</w:t>
      </w:r>
      <w:r w:rsidRPr="00BE64D1">
        <w:rPr>
          <w:rFonts w:eastAsia="Calibri"/>
          <w:spacing w:val="-2"/>
          <w:sz w:val="24"/>
          <w:szCs w:val="24"/>
          <w:lang w:val="ro-RO"/>
        </w:rPr>
        <w:t>e</w:t>
      </w:r>
      <w:r w:rsidRPr="00BE64D1">
        <w:rPr>
          <w:rFonts w:eastAsia="Calibri"/>
          <w:sz w:val="24"/>
          <w:szCs w:val="24"/>
          <w:lang w:val="ro-RO"/>
        </w:rPr>
        <w:t>rea</w:t>
      </w:r>
      <w:r w:rsidRPr="00BE64D1">
        <w:rPr>
          <w:rFonts w:eastAsia="Calibri"/>
          <w:spacing w:val="-2"/>
          <w:sz w:val="24"/>
          <w:szCs w:val="24"/>
          <w:lang w:val="ro-RO"/>
        </w:rPr>
        <w:t xml:space="preserve"> </w:t>
      </w:r>
      <w:r w:rsidRPr="00BE64D1">
        <w:rPr>
          <w:rFonts w:eastAsia="Calibri"/>
          <w:sz w:val="24"/>
          <w:szCs w:val="24"/>
          <w:lang w:val="ro-RO"/>
        </w:rPr>
        <w:t>c</w:t>
      </w:r>
      <w:r w:rsidRPr="00BE64D1">
        <w:rPr>
          <w:rFonts w:eastAsia="Calibri"/>
          <w:spacing w:val="-2"/>
          <w:sz w:val="24"/>
          <w:szCs w:val="24"/>
          <w:lang w:val="ro-RO"/>
        </w:rPr>
        <w:t>o</w:t>
      </w:r>
      <w:r w:rsidRPr="00BE64D1">
        <w:rPr>
          <w:rFonts w:eastAsia="Calibri"/>
          <w:sz w:val="24"/>
          <w:szCs w:val="24"/>
          <w:lang w:val="ro-RO"/>
        </w:rPr>
        <w:t>ns</w:t>
      </w:r>
      <w:r w:rsidRPr="00BE64D1">
        <w:rPr>
          <w:rFonts w:eastAsia="Calibri"/>
          <w:spacing w:val="1"/>
          <w:sz w:val="24"/>
          <w:szCs w:val="24"/>
          <w:lang w:val="ro-RO"/>
        </w:rPr>
        <w:t>t</w:t>
      </w:r>
      <w:r w:rsidRPr="00BE64D1">
        <w:rPr>
          <w:rFonts w:eastAsia="Calibri"/>
          <w:spacing w:val="-2"/>
          <w:sz w:val="24"/>
          <w:szCs w:val="24"/>
          <w:lang w:val="ro-RO"/>
        </w:rPr>
        <w:t>r</w:t>
      </w:r>
      <w:r w:rsidRPr="00BE64D1">
        <w:rPr>
          <w:rFonts w:eastAsia="Calibri"/>
          <w:sz w:val="24"/>
          <w:szCs w:val="24"/>
          <w:lang w:val="ro-RO"/>
        </w:rPr>
        <w:t>u</w:t>
      </w:r>
      <w:r w:rsidRPr="00BE64D1">
        <w:rPr>
          <w:rFonts w:eastAsia="Calibri"/>
          <w:spacing w:val="-2"/>
          <w:sz w:val="24"/>
          <w:szCs w:val="24"/>
          <w:lang w:val="ro-RO"/>
        </w:rPr>
        <w:t>i</w:t>
      </w:r>
      <w:r w:rsidRPr="00BE64D1">
        <w:rPr>
          <w:rFonts w:eastAsia="Calibri"/>
          <w:sz w:val="24"/>
          <w:szCs w:val="24"/>
          <w:lang w:val="ro-RO"/>
        </w:rPr>
        <w:t>r</w:t>
      </w:r>
      <w:r w:rsidRPr="00BE64D1">
        <w:rPr>
          <w:rFonts w:eastAsia="Calibri"/>
          <w:spacing w:val="-2"/>
          <w:sz w:val="24"/>
          <w:szCs w:val="24"/>
          <w:lang w:val="ro-RO"/>
        </w:rPr>
        <w:t>i</w:t>
      </w:r>
      <w:r w:rsidRPr="00BE64D1">
        <w:rPr>
          <w:rFonts w:eastAsia="Calibri"/>
          <w:sz w:val="24"/>
          <w:szCs w:val="24"/>
          <w:lang w:val="ro-RO"/>
        </w:rPr>
        <w:t>i</w:t>
      </w:r>
      <w:r w:rsidRPr="00BE64D1">
        <w:rPr>
          <w:rFonts w:eastAsia="Calibri"/>
          <w:spacing w:val="1"/>
          <w:sz w:val="24"/>
          <w:szCs w:val="24"/>
          <w:lang w:val="ro-RO"/>
        </w:rPr>
        <w:t xml:space="preserve"> </w:t>
      </w:r>
      <w:r w:rsidRPr="00BE64D1">
        <w:rPr>
          <w:rFonts w:eastAsia="Calibri"/>
          <w:spacing w:val="-2"/>
          <w:sz w:val="24"/>
          <w:szCs w:val="24"/>
          <w:lang w:val="ro-RO"/>
        </w:rPr>
        <w:t>(</w:t>
      </w:r>
      <w:r w:rsidRPr="00BE64D1">
        <w:rPr>
          <w:rFonts w:eastAsia="Calibri"/>
          <w:sz w:val="24"/>
          <w:szCs w:val="24"/>
          <w:lang w:val="ro-RO"/>
        </w:rPr>
        <w:t>in</w:t>
      </w:r>
      <w:r w:rsidRPr="00BE64D1">
        <w:rPr>
          <w:rFonts w:eastAsia="Calibri"/>
          <w:spacing w:val="-2"/>
          <w:sz w:val="24"/>
          <w:szCs w:val="24"/>
          <w:lang w:val="ro-RO"/>
        </w:rPr>
        <w:t>s</w:t>
      </w:r>
      <w:r w:rsidRPr="00BE64D1">
        <w:rPr>
          <w:rFonts w:eastAsia="Calibri"/>
          <w:sz w:val="24"/>
          <w:szCs w:val="24"/>
          <w:lang w:val="ro-RO"/>
        </w:rPr>
        <w:t>t</w:t>
      </w:r>
      <w:r w:rsidRPr="00BE64D1">
        <w:rPr>
          <w:rFonts w:eastAsia="Calibri"/>
          <w:spacing w:val="-2"/>
          <w:sz w:val="24"/>
          <w:szCs w:val="24"/>
          <w:lang w:val="ro-RO"/>
        </w:rPr>
        <w:t>a</w:t>
      </w:r>
      <w:r w:rsidRPr="00BE64D1">
        <w:rPr>
          <w:rFonts w:eastAsia="Calibri"/>
          <w:sz w:val="24"/>
          <w:szCs w:val="24"/>
          <w:lang w:val="ro-RO"/>
        </w:rPr>
        <w:t>lă</w:t>
      </w:r>
      <w:r w:rsidRPr="00BE64D1">
        <w:rPr>
          <w:rFonts w:eastAsia="Calibri"/>
          <w:spacing w:val="-2"/>
          <w:sz w:val="24"/>
          <w:szCs w:val="24"/>
          <w:lang w:val="ro-RO"/>
        </w:rPr>
        <w:t>r</w:t>
      </w:r>
      <w:r w:rsidRPr="00BE64D1">
        <w:rPr>
          <w:rFonts w:eastAsia="Calibri"/>
          <w:sz w:val="24"/>
          <w:szCs w:val="24"/>
          <w:lang w:val="ro-RO"/>
        </w:rPr>
        <w:t>i</w:t>
      </w:r>
      <w:r w:rsidRPr="00BE64D1">
        <w:rPr>
          <w:rFonts w:eastAsia="Calibri"/>
          <w:spacing w:val="-2"/>
          <w:sz w:val="24"/>
          <w:szCs w:val="24"/>
          <w:lang w:val="ro-RO"/>
        </w:rPr>
        <w:t>i</w:t>
      </w:r>
      <w:r w:rsidRPr="00BE64D1">
        <w:rPr>
          <w:rFonts w:eastAsia="Calibri"/>
          <w:sz w:val="24"/>
          <w:szCs w:val="24"/>
          <w:lang w:val="ro-RO"/>
        </w:rPr>
        <w:t>), în</w:t>
      </w:r>
      <w:r w:rsidRPr="00BE64D1">
        <w:rPr>
          <w:rFonts w:eastAsia="Calibri"/>
          <w:spacing w:val="-2"/>
          <w:sz w:val="24"/>
          <w:szCs w:val="24"/>
          <w:lang w:val="ro-RO"/>
        </w:rPr>
        <w:t>t</w:t>
      </w:r>
      <w:r w:rsidRPr="00BE64D1">
        <w:rPr>
          <w:rFonts w:eastAsia="Calibri"/>
          <w:sz w:val="24"/>
          <w:szCs w:val="24"/>
          <w:lang w:val="ro-RO"/>
        </w:rPr>
        <w:t>r</w:t>
      </w:r>
      <w:r w:rsidRPr="00BE64D1">
        <w:rPr>
          <w:rFonts w:eastAsia="Calibri"/>
          <w:spacing w:val="-2"/>
          <w:sz w:val="24"/>
          <w:szCs w:val="24"/>
          <w:lang w:val="ro-RO"/>
        </w:rPr>
        <w:t>e</w:t>
      </w:r>
      <w:r w:rsidRPr="00BE64D1">
        <w:rPr>
          <w:rFonts w:eastAsia="Calibri"/>
          <w:sz w:val="24"/>
          <w:szCs w:val="24"/>
          <w:lang w:val="ro-RO"/>
        </w:rPr>
        <w:t>ţi</w:t>
      </w:r>
      <w:r w:rsidRPr="00BE64D1">
        <w:rPr>
          <w:rFonts w:eastAsia="Calibri"/>
          <w:spacing w:val="-3"/>
          <w:sz w:val="24"/>
          <w:szCs w:val="24"/>
          <w:lang w:val="ro-RO"/>
        </w:rPr>
        <w:t>n</w:t>
      </w:r>
      <w:r w:rsidRPr="00BE64D1">
        <w:rPr>
          <w:rFonts w:eastAsia="Calibri"/>
          <w:sz w:val="24"/>
          <w:szCs w:val="24"/>
          <w:lang w:val="ro-RO"/>
        </w:rPr>
        <w:t>e</w:t>
      </w:r>
      <w:r w:rsidRPr="00BE64D1">
        <w:rPr>
          <w:rFonts w:eastAsia="Calibri"/>
          <w:spacing w:val="-2"/>
          <w:sz w:val="24"/>
          <w:szCs w:val="24"/>
          <w:lang w:val="ro-RO"/>
        </w:rPr>
        <w:t>r</w:t>
      </w:r>
      <w:r w:rsidRPr="00BE64D1">
        <w:rPr>
          <w:rFonts w:eastAsia="Calibri"/>
          <w:sz w:val="24"/>
          <w:szCs w:val="24"/>
          <w:lang w:val="ro-RO"/>
        </w:rPr>
        <w:t>ii,</w:t>
      </w:r>
      <w:r w:rsidRPr="00BE64D1">
        <w:rPr>
          <w:rFonts w:eastAsia="Calibri"/>
          <w:spacing w:val="14"/>
          <w:sz w:val="24"/>
          <w:szCs w:val="24"/>
          <w:lang w:val="ro-RO"/>
        </w:rPr>
        <w:t xml:space="preserve"> </w:t>
      </w:r>
      <w:r w:rsidRPr="00BE64D1">
        <w:rPr>
          <w:rFonts w:eastAsia="Calibri"/>
          <w:sz w:val="24"/>
          <w:szCs w:val="24"/>
          <w:lang w:val="ro-RO"/>
        </w:rPr>
        <w:t>de</w:t>
      </w:r>
      <w:r w:rsidRPr="00BE64D1">
        <w:rPr>
          <w:rFonts w:eastAsia="Calibri"/>
          <w:spacing w:val="-4"/>
          <w:sz w:val="24"/>
          <w:szCs w:val="24"/>
          <w:lang w:val="ro-RO"/>
        </w:rPr>
        <w:t>m</w:t>
      </w:r>
      <w:r w:rsidRPr="00BE64D1">
        <w:rPr>
          <w:rFonts w:eastAsia="Calibri"/>
          <w:sz w:val="24"/>
          <w:szCs w:val="24"/>
          <w:lang w:val="ro-RO"/>
        </w:rPr>
        <w:t>ont</w:t>
      </w:r>
      <w:r w:rsidRPr="00BE64D1">
        <w:rPr>
          <w:rFonts w:eastAsia="Calibri"/>
          <w:spacing w:val="-2"/>
          <w:sz w:val="24"/>
          <w:szCs w:val="24"/>
          <w:lang w:val="ro-RO"/>
        </w:rPr>
        <w:t>ă</w:t>
      </w:r>
      <w:r w:rsidRPr="00BE64D1">
        <w:rPr>
          <w:rFonts w:eastAsia="Calibri"/>
          <w:sz w:val="24"/>
          <w:szCs w:val="24"/>
          <w:lang w:val="ro-RO"/>
        </w:rPr>
        <w:t>r</w:t>
      </w:r>
      <w:r w:rsidRPr="00BE64D1">
        <w:rPr>
          <w:rFonts w:eastAsia="Calibri"/>
          <w:spacing w:val="-2"/>
          <w:sz w:val="24"/>
          <w:szCs w:val="24"/>
          <w:lang w:val="ro-RO"/>
        </w:rPr>
        <w:t>i</w:t>
      </w:r>
      <w:r w:rsidRPr="00BE64D1">
        <w:rPr>
          <w:rFonts w:eastAsia="Calibri"/>
          <w:sz w:val="24"/>
          <w:szCs w:val="24"/>
          <w:lang w:val="ro-RO"/>
        </w:rPr>
        <w:t>i,</w:t>
      </w:r>
      <w:r w:rsidRPr="00BE64D1">
        <w:rPr>
          <w:rFonts w:eastAsia="Calibri"/>
          <w:spacing w:val="14"/>
          <w:sz w:val="24"/>
          <w:szCs w:val="24"/>
          <w:lang w:val="ro-RO"/>
        </w:rPr>
        <w:t xml:space="preserve"> </w:t>
      </w:r>
      <w:r w:rsidRPr="00BE64D1">
        <w:rPr>
          <w:rFonts w:eastAsia="Calibri"/>
          <w:sz w:val="24"/>
          <w:szCs w:val="24"/>
          <w:lang w:val="ro-RO"/>
        </w:rPr>
        <w:t>î</w:t>
      </w:r>
      <w:r w:rsidRPr="00BE64D1">
        <w:rPr>
          <w:rFonts w:eastAsia="Calibri"/>
          <w:spacing w:val="-3"/>
          <w:sz w:val="24"/>
          <w:szCs w:val="24"/>
          <w:lang w:val="ro-RO"/>
        </w:rPr>
        <w:t>n</w:t>
      </w:r>
      <w:r w:rsidRPr="00BE64D1">
        <w:rPr>
          <w:rFonts w:eastAsia="Calibri"/>
          <w:spacing w:val="-2"/>
          <w:sz w:val="24"/>
          <w:szCs w:val="24"/>
          <w:lang w:val="ro-RO"/>
        </w:rPr>
        <w:t>l</w:t>
      </w:r>
      <w:r w:rsidRPr="00BE64D1">
        <w:rPr>
          <w:rFonts w:eastAsia="Calibri"/>
          <w:sz w:val="24"/>
          <w:szCs w:val="24"/>
          <w:lang w:val="ro-RO"/>
        </w:rPr>
        <w:t>ocu</w:t>
      </w:r>
      <w:r w:rsidRPr="00BE64D1">
        <w:rPr>
          <w:rFonts w:eastAsia="Calibri"/>
          <w:spacing w:val="-2"/>
          <w:sz w:val="24"/>
          <w:szCs w:val="24"/>
          <w:lang w:val="ro-RO"/>
        </w:rPr>
        <w:t>i</w:t>
      </w:r>
      <w:r w:rsidRPr="00BE64D1">
        <w:rPr>
          <w:rFonts w:eastAsia="Calibri"/>
          <w:sz w:val="24"/>
          <w:szCs w:val="24"/>
          <w:lang w:val="ro-RO"/>
        </w:rPr>
        <w:t>r</w:t>
      </w:r>
      <w:r w:rsidRPr="00BE64D1">
        <w:rPr>
          <w:rFonts w:eastAsia="Calibri"/>
          <w:spacing w:val="-2"/>
          <w:sz w:val="24"/>
          <w:szCs w:val="24"/>
          <w:lang w:val="ro-RO"/>
        </w:rPr>
        <w:t>i</w:t>
      </w:r>
      <w:r w:rsidRPr="00BE64D1">
        <w:rPr>
          <w:rFonts w:eastAsia="Calibri"/>
          <w:sz w:val="24"/>
          <w:szCs w:val="24"/>
          <w:lang w:val="ro-RO"/>
        </w:rPr>
        <w:t>i,</w:t>
      </w:r>
      <w:r w:rsidRPr="00BE64D1">
        <w:rPr>
          <w:rFonts w:eastAsia="Calibri"/>
          <w:spacing w:val="14"/>
          <w:sz w:val="24"/>
          <w:szCs w:val="24"/>
          <w:lang w:val="ro-RO"/>
        </w:rPr>
        <w:t xml:space="preserve"> </w:t>
      </w:r>
      <w:r w:rsidRPr="00BE64D1">
        <w:rPr>
          <w:rFonts w:eastAsia="Calibri"/>
          <w:spacing w:val="-2"/>
          <w:sz w:val="24"/>
          <w:szCs w:val="24"/>
          <w:lang w:val="ro-RO"/>
        </w:rPr>
        <w:t>t</w:t>
      </w:r>
      <w:r w:rsidRPr="00BE64D1">
        <w:rPr>
          <w:rFonts w:eastAsia="Calibri"/>
          <w:sz w:val="24"/>
          <w:szCs w:val="24"/>
          <w:lang w:val="ro-RO"/>
        </w:rPr>
        <w:t>ran</w:t>
      </w:r>
      <w:r w:rsidRPr="00BE64D1">
        <w:rPr>
          <w:rFonts w:eastAsia="Calibri"/>
          <w:spacing w:val="-2"/>
          <w:sz w:val="24"/>
          <w:szCs w:val="24"/>
          <w:lang w:val="ro-RO"/>
        </w:rPr>
        <w:t>s</w:t>
      </w:r>
      <w:r w:rsidRPr="00BE64D1">
        <w:rPr>
          <w:rFonts w:eastAsia="Calibri"/>
          <w:sz w:val="24"/>
          <w:szCs w:val="24"/>
          <w:lang w:val="ro-RO"/>
        </w:rPr>
        <w:t>f</w:t>
      </w:r>
      <w:r w:rsidRPr="00BE64D1">
        <w:rPr>
          <w:rFonts w:eastAsia="Calibri"/>
          <w:spacing w:val="-2"/>
          <w:sz w:val="24"/>
          <w:szCs w:val="24"/>
          <w:lang w:val="ro-RO"/>
        </w:rPr>
        <w:t>e</w:t>
      </w:r>
      <w:r w:rsidRPr="00BE64D1">
        <w:rPr>
          <w:rFonts w:eastAsia="Calibri"/>
          <w:sz w:val="24"/>
          <w:szCs w:val="24"/>
          <w:lang w:val="ro-RO"/>
        </w:rPr>
        <w:t>rul</w:t>
      </w:r>
      <w:r w:rsidRPr="00BE64D1">
        <w:rPr>
          <w:rFonts w:eastAsia="Calibri"/>
          <w:spacing w:val="-3"/>
          <w:sz w:val="24"/>
          <w:szCs w:val="24"/>
          <w:lang w:val="ro-RO"/>
        </w:rPr>
        <w:t>u</w:t>
      </w:r>
      <w:r w:rsidRPr="00BE64D1">
        <w:rPr>
          <w:rFonts w:eastAsia="Calibri"/>
          <w:sz w:val="24"/>
          <w:szCs w:val="24"/>
          <w:lang w:val="ro-RO"/>
        </w:rPr>
        <w:t>i</w:t>
      </w:r>
      <w:r w:rsidRPr="00BE64D1">
        <w:rPr>
          <w:rFonts w:eastAsia="Calibri"/>
          <w:spacing w:val="15"/>
          <w:sz w:val="24"/>
          <w:szCs w:val="24"/>
          <w:lang w:val="ro-RO"/>
        </w:rPr>
        <w:t xml:space="preserve"> </w:t>
      </w:r>
      <w:r w:rsidRPr="00BE64D1">
        <w:rPr>
          <w:rFonts w:eastAsia="Calibri"/>
          <w:sz w:val="24"/>
          <w:szCs w:val="24"/>
          <w:lang w:val="ro-RO"/>
        </w:rPr>
        <w:t>sau</w:t>
      </w:r>
      <w:r w:rsidRPr="00BE64D1">
        <w:rPr>
          <w:rFonts w:eastAsia="Calibri"/>
          <w:spacing w:val="11"/>
          <w:sz w:val="24"/>
          <w:szCs w:val="24"/>
          <w:lang w:val="ro-RO"/>
        </w:rPr>
        <w:t xml:space="preserve"> </w:t>
      </w:r>
      <w:r w:rsidRPr="00BE64D1">
        <w:rPr>
          <w:rFonts w:eastAsia="Calibri"/>
          <w:sz w:val="24"/>
          <w:szCs w:val="24"/>
          <w:lang w:val="ro-RO"/>
        </w:rPr>
        <w:t>r</w:t>
      </w:r>
      <w:r w:rsidRPr="00BE64D1">
        <w:rPr>
          <w:rFonts w:eastAsia="Calibri"/>
          <w:spacing w:val="-2"/>
          <w:sz w:val="24"/>
          <w:szCs w:val="24"/>
          <w:lang w:val="ro-RO"/>
        </w:rPr>
        <w:t>et</w:t>
      </w:r>
      <w:r w:rsidRPr="00BE64D1">
        <w:rPr>
          <w:rFonts w:eastAsia="Calibri"/>
          <w:sz w:val="24"/>
          <w:szCs w:val="24"/>
          <w:lang w:val="ro-RO"/>
        </w:rPr>
        <w:t>ehno</w:t>
      </w:r>
      <w:r w:rsidRPr="00BE64D1">
        <w:rPr>
          <w:rFonts w:eastAsia="Calibri"/>
          <w:spacing w:val="1"/>
          <w:sz w:val="24"/>
          <w:szCs w:val="24"/>
          <w:lang w:val="ro-RO"/>
        </w:rPr>
        <w:t>l</w:t>
      </w:r>
      <w:r w:rsidRPr="00BE64D1">
        <w:rPr>
          <w:rFonts w:eastAsia="Calibri"/>
          <w:sz w:val="24"/>
          <w:szCs w:val="24"/>
          <w:lang w:val="ro-RO"/>
        </w:rPr>
        <w:t>o</w:t>
      </w:r>
      <w:r w:rsidRPr="00BE64D1">
        <w:rPr>
          <w:rFonts w:eastAsia="Calibri"/>
          <w:spacing w:val="-3"/>
          <w:sz w:val="24"/>
          <w:szCs w:val="24"/>
          <w:lang w:val="ro-RO"/>
        </w:rPr>
        <w:t>g</w:t>
      </w:r>
      <w:r w:rsidRPr="00BE64D1">
        <w:rPr>
          <w:rFonts w:eastAsia="Calibri"/>
          <w:sz w:val="24"/>
          <w:szCs w:val="24"/>
          <w:lang w:val="ro-RO"/>
        </w:rPr>
        <w:t>i</w:t>
      </w:r>
      <w:r w:rsidRPr="00BE64D1">
        <w:rPr>
          <w:rFonts w:eastAsia="Calibri"/>
          <w:spacing w:val="-2"/>
          <w:sz w:val="24"/>
          <w:szCs w:val="24"/>
          <w:lang w:val="ro-RO"/>
        </w:rPr>
        <w:t>z</w:t>
      </w:r>
      <w:r w:rsidRPr="00BE64D1">
        <w:rPr>
          <w:rFonts w:eastAsia="Calibri"/>
          <w:sz w:val="24"/>
          <w:szCs w:val="24"/>
          <w:lang w:val="ro-RO"/>
        </w:rPr>
        <w:t>ă</w:t>
      </w:r>
      <w:r w:rsidRPr="00BE64D1">
        <w:rPr>
          <w:rFonts w:eastAsia="Calibri"/>
          <w:spacing w:val="-2"/>
          <w:sz w:val="24"/>
          <w:szCs w:val="24"/>
          <w:lang w:val="ro-RO"/>
        </w:rPr>
        <w:t>r</w:t>
      </w:r>
      <w:r w:rsidRPr="00BE64D1">
        <w:rPr>
          <w:rFonts w:eastAsia="Calibri"/>
          <w:sz w:val="24"/>
          <w:szCs w:val="24"/>
          <w:lang w:val="ro-RO"/>
        </w:rPr>
        <w:t>ii</w:t>
      </w:r>
      <w:r w:rsidRPr="00BE64D1">
        <w:rPr>
          <w:rFonts w:eastAsia="Calibri"/>
          <w:spacing w:val="12"/>
          <w:sz w:val="24"/>
          <w:szCs w:val="24"/>
          <w:lang w:val="ro-RO"/>
        </w:rPr>
        <w:t xml:space="preserve"> </w:t>
      </w:r>
      <w:r w:rsidRPr="00BE64D1">
        <w:rPr>
          <w:rFonts w:eastAsia="Calibri"/>
          <w:sz w:val="24"/>
          <w:szCs w:val="24"/>
          <w:lang w:val="ro-RO"/>
        </w:rPr>
        <w:t>re</w:t>
      </w:r>
      <w:r w:rsidRPr="00BE64D1">
        <w:rPr>
          <w:rFonts w:eastAsia="Calibri"/>
          <w:spacing w:val="-2"/>
          <w:sz w:val="24"/>
          <w:szCs w:val="24"/>
          <w:lang w:val="ro-RO"/>
        </w:rPr>
        <w:t>ţ</w:t>
      </w:r>
      <w:r w:rsidRPr="00BE64D1">
        <w:rPr>
          <w:rFonts w:eastAsia="Calibri"/>
          <w:sz w:val="24"/>
          <w:szCs w:val="24"/>
          <w:lang w:val="ro-RO"/>
        </w:rPr>
        <w:t>e</w:t>
      </w:r>
      <w:r w:rsidRPr="00BE64D1">
        <w:rPr>
          <w:rFonts w:eastAsia="Calibri"/>
          <w:spacing w:val="-2"/>
          <w:sz w:val="24"/>
          <w:szCs w:val="24"/>
          <w:lang w:val="ro-RO"/>
        </w:rPr>
        <w:t>l</w:t>
      </w:r>
      <w:r w:rsidRPr="00BE64D1">
        <w:rPr>
          <w:rFonts w:eastAsia="Calibri"/>
          <w:sz w:val="24"/>
          <w:szCs w:val="24"/>
          <w:lang w:val="ro-RO"/>
        </w:rPr>
        <w:t>e</w:t>
      </w:r>
      <w:r w:rsidRPr="00BE64D1">
        <w:rPr>
          <w:rFonts w:eastAsia="Calibri"/>
          <w:spacing w:val="1"/>
          <w:sz w:val="24"/>
          <w:szCs w:val="24"/>
          <w:lang w:val="ro-RO"/>
        </w:rPr>
        <w:t>l</w:t>
      </w:r>
      <w:r w:rsidRPr="00BE64D1">
        <w:rPr>
          <w:rFonts w:eastAsia="Calibri"/>
          <w:spacing w:val="-3"/>
          <w:sz w:val="24"/>
          <w:szCs w:val="24"/>
          <w:lang w:val="ro-RO"/>
        </w:rPr>
        <w:t>o</w:t>
      </w:r>
      <w:r w:rsidRPr="00BE64D1">
        <w:rPr>
          <w:rFonts w:eastAsia="Calibri"/>
          <w:sz w:val="24"/>
          <w:szCs w:val="24"/>
          <w:lang w:val="ro-RO"/>
        </w:rPr>
        <w:t>r</w:t>
      </w:r>
      <w:r w:rsidRPr="00BE64D1">
        <w:rPr>
          <w:rFonts w:eastAsia="Calibri"/>
          <w:spacing w:val="15"/>
          <w:sz w:val="24"/>
          <w:szCs w:val="24"/>
          <w:lang w:val="ro-RO"/>
        </w:rPr>
        <w:t xml:space="preserve"> </w:t>
      </w:r>
      <w:r w:rsidRPr="00BE64D1">
        <w:rPr>
          <w:rFonts w:eastAsia="Calibri"/>
          <w:sz w:val="24"/>
          <w:szCs w:val="24"/>
          <w:lang w:val="ro-RO"/>
        </w:rPr>
        <w:t>pub</w:t>
      </w:r>
      <w:r w:rsidRPr="00BE64D1">
        <w:rPr>
          <w:rFonts w:eastAsia="Calibri"/>
          <w:spacing w:val="-2"/>
          <w:sz w:val="24"/>
          <w:szCs w:val="24"/>
          <w:lang w:val="ro-RO"/>
        </w:rPr>
        <w:t>l</w:t>
      </w:r>
      <w:r w:rsidRPr="00BE64D1">
        <w:rPr>
          <w:rFonts w:eastAsia="Calibri"/>
          <w:sz w:val="24"/>
          <w:szCs w:val="24"/>
          <w:lang w:val="ro-RO"/>
        </w:rPr>
        <w:t>ice</w:t>
      </w:r>
      <w:r w:rsidRPr="00BE64D1">
        <w:rPr>
          <w:rFonts w:eastAsia="Calibri"/>
          <w:spacing w:val="14"/>
          <w:sz w:val="24"/>
          <w:szCs w:val="24"/>
          <w:lang w:val="ro-RO"/>
        </w:rPr>
        <w:t xml:space="preserve"> </w:t>
      </w:r>
      <w:r w:rsidRPr="00BE64D1">
        <w:rPr>
          <w:rFonts w:eastAsia="Calibri"/>
          <w:sz w:val="24"/>
          <w:szCs w:val="24"/>
          <w:lang w:val="ro-RO"/>
        </w:rPr>
        <w:t>de</w:t>
      </w:r>
      <w:r w:rsidRPr="00BE64D1">
        <w:rPr>
          <w:rFonts w:eastAsia="Calibri"/>
          <w:spacing w:val="14"/>
          <w:sz w:val="24"/>
          <w:szCs w:val="24"/>
          <w:lang w:val="ro-RO"/>
        </w:rPr>
        <w:t xml:space="preserve"> </w:t>
      </w:r>
      <w:r w:rsidRPr="00BE64D1">
        <w:rPr>
          <w:rFonts w:eastAsia="Calibri"/>
          <w:spacing w:val="-2"/>
          <w:sz w:val="24"/>
          <w:szCs w:val="24"/>
          <w:lang w:val="ro-RO"/>
        </w:rPr>
        <w:t>c</w:t>
      </w:r>
      <w:r w:rsidRPr="00BE64D1">
        <w:rPr>
          <w:rFonts w:eastAsia="Calibri"/>
          <w:sz w:val="24"/>
          <w:szCs w:val="24"/>
          <w:lang w:val="ro-RO"/>
        </w:rPr>
        <w:t>o</w:t>
      </w:r>
      <w:r w:rsidRPr="00BE64D1">
        <w:rPr>
          <w:rFonts w:eastAsia="Calibri"/>
          <w:spacing w:val="-4"/>
          <w:sz w:val="24"/>
          <w:szCs w:val="24"/>
          <w:lang w:val="ro-RO"/>
        </w:rPr>
        <w:t>m</w:t>
      </w:r>
      <w:r w:rsidRPr="00BE64D1">
        <w:rPr>
          <w:rFonts w:eastAsia="Calibri"/>
          <w:sz w:val="24"/>
          <w:szCs w:val="24"/>
          <w:lang w:val="ro-RO"/>
        </w:rPr>
        <w:t>unica</w:t>
      </w:r>
      <w:r w:rsidRPr="00BE64D1">
        <w:rPr>
          <w:rFonts w:eastAsia="Calibri"/>
          <w:spacing w:val="-2"/>
          <w:sz w:val="24"/>
          <w:szCs w:val="24"/>
          <w:lang w:val="ro-RO"/>
        </w:rPr>
        <w:t>ţ</w:t>
      </w:r>
      <w:r w:rsidRPr="00BE64D1">
        <w:rPr>
          <w:rFonts w:eastAsia="Calibri"/>
          <w:sz w:val="24"/>
          <w:szCs w:val="24"/>
          <w:lang w:val="ro-RO"/>
        </w:rPr>
        <w:t>ii</w:t>
      </w:r>
      <w:r w:rsidRPr="00BE64D1">
        <w:rPr>
          <w:rFonts w:eastAsia="Calibri"/>
          <w:spacing w:val="15"/>
          <w:sz w:val="24"/>
          <w:szCs w:val="24"/>
          <w:lang w:val="ro-RO"/>
        </w:rPr>
        <w:t xml:space="preserve"> </w:t>
      </w:r>
      <w:r w:rsidRPr="00BE64D1">
        <w:rPr>
          <w:rFonts w:eastAsia="Calibri"/>
          <w:spacing w:val="-2"/>
          <w:sz w:val="24"/>
          <w:szCs w:val="24"/>
          <w:lang w:val="ro-RO"/>
        </w:rPr>
        <w:t>e</w:t>
      </w:r>
      <w:r w:rsidRPr="00BE64D1">
        <w:rPr>
          <w:rFonts w:eastAsia="Calibri"/>
          <w:sz w:val="24"/>
          <w:szCs w:val="24"/>
          <w:lang w:val="ro-RO"/>
        </w:rPr>
        <w:t>l</w:t>
      </w:r>
      <w:r w:rsidRPr="00BE64D1">
        <w:rPr>
          <w:rFonts w:eastAsia="Calibri"/>
          <w:spacing w:val="-2"/>
          <w:sz w:val="24"/>
          <w:szCs w:val="24"/>
          <w:lang w:val="ro-RO"/>
        </w:rPr>
        <w:t>e</w:t>
      </w:r>
      <w:r w:rsidRPr="00BE64D1">
        <w:rPr>
          <w:rFonts w:eastAsia="Calibri"/>
          <w:sz w:val="24"/>
          <w:szCs w:val="24"/>
          <w:lang w:val="ro-RO"/>
        </w:rPr>
        <w:t>c</w:t>
      </w:r>
      <w:r w:rsidRPr="00BE64D1">
        <w:rPr>
          <w:rFonts w:eastAsia="Calibri"/>
          <w:spacing w:val="-2"/>
          <w:sz w:val="24"/>
          <w:szCs w:val="24"/>
          <w:lang w:val="ro-RO"/>
        </w:rPr>
        <w:t>t</w:t>
      </w:r>
      <w:r w:rsidRPr="00BE64D1">
        <w:rPr>
          <w:rFonts w:eastAsia="Calibri"/>
          <w:sz w:val="24"/>
          <w:szCs w:val="24"/>
          <w:lang w:val="ro-RO"/>
        </w:rPr>
        <w:t>ro</w:t>
      </w:r>
      <w:r w:rsidRPr="00BE64D1">
        <w:rPr>
          <w:rFonts w:eastAsia="Calibri"/>
          <w:spacing w:val="-3"/>
          <w:sz w:val="24"/>
          <w:szCs w:val="24"/>
          <w:lang w:val="ro-RO"/>
        </w:rPr>
        <w:t>n</w:t>
      </w:r>
      <w:r w:rsidRPr="00BE64D1">
        <w:rPr>
          <w:rFonts w:eastAsia="Calibri"/>
          <w:sz w:val="24"/>
          <w:szCs w:val="24"/>
          <w:lang w:val="ro-RO"/>
        </w:rPr>
        <w:t>ice ori</w:t>
      </w:r>
      <w:r w:rsidRPr="00BE64D1">
        <w:rPr>
          <w:rFonts w:eastAsia="Calibri"/>
          <w:spacing w:val="-2"/>
          <w:sz w:val="24"/>
          <w:szCs w:val="24"/>
          <w:lang w:val="ro-RO"/>
        </w:rPr>
        <w:t xml:space="preserve"> </w:t>
      </w:r>
      <w:r w:rsidRPr="00BE64D1">
        <w:rPr>
          <w:rFonts w:eastAsia="Calibri"/>
          <w:sz w:val="24"/>
          <w:szCs w:val="24"/>
          <w:lang w:val="ro-RO"/>
        </w:rPr>
        <w:t>a e</w:t>
      </w:r>
      <w:r w:rsidRPr="00BE64D1">
        <w:rPr>
          <w:rFonts w:eastAsia="Calibri"/>
          <w:spacing w:val="-2"/>
          <w:sz w:val="24"/>
          <w:szCs w:val="24"/>
          <w:lang w:val="ro-RO"/>
        </w:rPr>
        <w:t>l</w:t>
      </w:r>
      <w:r w:rsidRPr="00BE64D1">
        <w:rPr>
          <w:rFonts w:eastAsia="Calibri"/>
          <w:sz w:val="24"/>
          <w:szCs w:val="24"/>
          <w:lang w:val="ro-RO"/>
        </w:rPr>
        <w:t>e</w:t>
      </w:r>
      <w:r w:rsidRPr="00BE64D1">
        <w:rPr>
          <w:rFonts w:eastAsia="Calibri"/>
          <w:spacing w:val="-4"/>
          <w:sz w:val="24"/>
          <w:szCs w:val="24"/>
          <w:lang w:val="ro-RO"/>
        </w:rPr>
        <w:t>m</w:t>
      </w:r>
      <w:r w:rsidRPr="00BE64D1">
        <w:rPr>
          <w:rFonts w:eastAsia="Calibri"/>
          <w:sz w:val="24"/>
          <w:szCs w:val="24"/>
          <w:lang w:val="ro-RO"/>
        </w:rPr>
        <w:t>en</w:t>
      </w:r>
      <w:r w:rsidRPr="00BE64D1">
        <w:rPr>
          <w:rFonts w:eastAsia="Calibri"/>
          <w:spacing w:val="1"/>
          <w:sz w:val="24"/>
          <w:szCs w:val="24"/>
          <w:lang w:val="ro-RO"/>
        </w:rPr>
        <w:t>t</w:t>
      </w:r>
      <w:r w:rsidRPr="00BE64D1">
        <w:rPr>
          <w:rFonts w:eastAsia="Calibri"/>
          <w:sz w:val="24"/>
          <w:szCs w:val="24"/>
          <w:lang w:val="ro-RO"/>
        </w:rPr>
        <w:t>e</w:t>
      </w:r>
      <w:r w:rsidRPr="00BE64D1">
        <w:rPr>
          <w:rFonts w:eastAsia="Calibri"/>
          <w:spacing w:val="1"/>
          <w:sz w:val="24"/>
          <w:szCs w:val="24"/>
          <w:lang w:val="ro-RO"/>
        </w:rPr>
        <w:t>l</w:t>
      </w:r>
      <w:r w:rsidRPr="00BE64D1">
        <w:rPr>
          <w:rFonts w:eastAsia="Calibri"/>
          <w:spacing w:val="-3"/>
          <w:sz w:val="24"/>
          <w:szCs w:val="24"/>
          <w:lang w:val="ro-RO"/>
        </w:rPr>
        <w:t>o</w:t>
      </w:r>
      <w:r w:rsidRPr="00BE64D1">
        <w:rPr>
          <w:rFonts w:eastAsia="Calibri"/>
          <w:sz w:val="24"/>
          <w:szCs w:val="24"/>
          <w:lang w:val="ro-RO"/>
        </w:rPr>
        <w:t xml:space="preserve">r </w:t>
      </w:r>
      <w:r w:rsidRPr="00BE64D1">
        <w:rPr>
          <w:rFonts w:eastAsia="Calibri"/>
          <w:spacing w:val="-3"/>
          <w:sz w:val="24"/>
          <w:szCs w:val="24"/>
          <w:lang w:val="ro-RO"/>
        </w:rPr>
        <w:t>d</w:t>
      </w:r>
      <w:r w:rsidRPr="00BE64D1">
        <w:rPr>
          <w:rFonts w:eastAsia="Calibri"/>
          <w:sz w:val="24"/>
          <w:szCs w:val="24"/>
          <w:lang w:val="ro-RO"/>
        </w:rPr>
        <w:t xml:space="preserve">e </w:t>
      </w:r>
      <w:r w:rsidRPr="00BE64D1">
        <w:rPr>
          <w:rFonts w:eastAsia="Calibri"/>
          <w:spacing w:val="1"/>
          <w:sz w:val="24"/>
          <w:szCs w:val="24"/>
          <w:lang w:val="ro-RO"/>
        </w:rPr>
        <w:t>i</w:t>
      </w:r>
      <w:r w:rsidRPr="00BE64D1">
        <w:rPr>
          <w:rFonts w:eastAsia="Calibri"/>
          <w:spacing w:val="-3"/>
          <w:sz w:val="24"/>
          <w:szCs w:val="24"/>
          <w:lang w:val="ro-RO"/>
        </w:rPr>
        <w:t>n</w:t>
      </w:r>
      <w:r w:rsidRPr="00BE64D1">
        <w:rPr>
          <w:rFonts w:eastAsia="Calibri"/>
          <w:sz w:val="24"/>
          <w:szCs w:val="24"/>
          <w:lang w:val="ro-RO"/>
        </w:rPr>
        <w:t>f</w:t>
      </w:r>
      <w:r w:rsidRPr="00BE64D1">
        <w:rPr>
          <w:rFonts w:eastAsia="Calibri"/>
          <w:spacing w:val="-2"/>
          <w:sz w:val="24"/>
          <w:szCs w:val="24"/>
          <w:lang w:val="ro-RO"/>
        </w:rPr>
        <w:t>r</w:t>
      </w:r>
      <w:r w:rsidRPr="00BE64D1">
        <w:rPr>
          <w:rFonts w:eastAsia="Calibri"/>
          <w:sz w:val="24"/>
          <w:szCs w:val="24"/>
          <w:lang w:val="ro-RO"/>
        </w:rPr>
        <w:t>as</w:t>
      </w:r>
      <w:r w:rsidRPr="00BE64D1">
        <w:rPr>
          <w:rFonts w:eastAsia="Calibri"/>
          <w:spacing w:val="-2"/>
          <w:sz w:val="24"/>
          <w:szCs w:val="24"/>
          <w:lang w:val="ro-RO"/>
        </w:rPr>
        <w:t>tr</w:t>
      </w:r>
      <w:r w:rsidRPr="00BE64D1">
        <w:rPr>
          <w:rFonts w:eastAsia="Calibri"/>
          <w:sz w:val="24"/>
          <w:szCs w:val="24"/>
          <w:lang w:val="ro-RO"/>
        </w:rPr>
        <w:t>uc</w:t>
      </w:r>
      <w:r w:rsidRPr="00BE64D1">
        <w:rPr>
          <w:rFonts w:eastAsia="Calibri"/>
          <w:spacing w:val="1"/>
          <w:sz w:val="24"/>
          <w:szCs w:val="24"/>
          <w:lang w:val="ro-RO"/>
        </w:rPr>
        <w:t>t</w:t>
      </w:r>
      <w:r w:rsidRPr="00BE64D1">
        <w:rPr>
          <w:rFonts w:eastAsia="Calibri"/>
          <w:spacing w:val="-3"/>
          <w:sz w:val="24"/>
          <w:szCs w:val="24"/>
          <w:lang w:val="ro-RO"/>
        </w:rPr>
        <w:t>u</w:t>
      </w:r>
      <w:r w:rsidRPr="00BE64D1">
        <w:rPr>
          <w:rFonts w:eastAsia="Calibri"/>
          <w:sz w:val="24"/>
          <w:szCs w:val="24"/>
          <w:lang w:val="ro-RO"/>
        </w:rPr>
        <w:t xml:space="preserve">ră </w:t>
      </w:r>
      <w:r w:rsidRPr="00BE64D1">
        <w:rPr>
          <w:rFonts w:eastAsia="Calibri"/>
          <w:spacing w:val="-2"/>
          <w:sz w:val="24"/>
          <w:szCs w:val="24"/>
          <w:lang w:val="ro-RO"/>
        </w:rPr>
        <w:t>n</w:t>
      </w:r>
      <w:r w:rsidRPr="00BE64D1">
        <w:rPr>
          <w:rFonts w:eastAsia="Calibri"/>
          <w:sz w:val="24"/>
          <w:szCs w:val="24"/>
          <w:lang w:val="ro-RO"/>
        </w:rPr>
        <w:t>ece</w:t>
      </w:r>
      <w:r w:rsidRPr="00BE64D1">
        <w:rPr>
          <w:rFonts w:eastAsia="Calibri"/>
          <w:spacing w:val="-2"/>
          <w:sz w:val="24"/>
          <w:szCs w:val="24"/>
          <w:lang w:val="ro-RO"/>
        </w:rPr>
        <w:t>s</w:t>
      </w:r>
      <w:r w:rsidRPr="00BE64D1">
        <w:rPr>
          <w:rFonts w:eastAsia="Calibri"/>
          <w:sz w:val="24"/>
          <w:szCs w:val="24"/>
          <w:lang w:val="ro-RO"/>
        </w:rPr>
        <w:t>a</w:t>
      </w:r>
      <w:r w:rsidRPr="00BE64D1">
        <w:rPr>
          <w:rFonts w:eastAsia="Calibri"/>
          <w:spacing w:val="-2"/>
          <w:sz w:val="24"/>
          <w:szCs w:val="24"/>
          <w:lang w:val="ro-RO"/>
        </w:rPr>
        <w:t>r</w:t>
      </w:r>
      <w:r w:rsidRPr="00BE64D1">
        <w:rPr>
          <w:rFonts w:eastAsia="Calibri"/>
          <w:sz w:val="24"/>
          <w:szCs w:val="24"/>
          <w:lang w:val="ro-RO"/>
        </w:rPr>
        <w:t>e su</w:t>
      </w:r>
      <w:r w:rsidRPr="00BE64D1">
        <w:rPr>
          <w:rFonts w:eastAsia="Calibri"/>
          <w:spacing w:val="-2"/>
          <w:sz w:val="24"/>
          <w:szCs w:val="24"/>
          <w:lang w:val="ro-RO"/>
        </w:rPr>
        <w:t>s</w:t>
      </w:r>
      <w:r w:rsidRPr="00BE64D1">
        <w:rPr>
          <w:rFonts w:eastAsia="Calibri"/>
          <w:sz w:val="24"/>
          <w:szCs w:val="24"/>
          <w:lang w:val="ro-RO"/>
        </w:rPr>
        <w:t>ţ</w:t>
      </w:r>
      <w:r w:rsidRPr="00BE64D1">
        <w:rPr>
          <w:rFonts w:eastAsia="Calibri"/>
          <w:spacing w:val="-2"/>
          <w:sz w:val="24"/>
          <w:szCs w:val="24"/>
          <w:lang w:val="ro-RO"/>
        </w:rPr>
        <w:t>i</w:t>
      </w:r>
      <w:r w:rsidRPr="00BE64D1">
        <w:rPr>
          <w:rFonts w:eastAsia="Calibri"/>
          <w:sz w:val="24"/>
          <w:szCs w:val="24"/>
          <w:lang w:val="ro-RO"/>
        </w:rPr>
        <w:t>ne</w:t>
      </w:r>
      <w:r w:rsidRPr="00BE64D1">
        <w:rPr>
          <w:rFonts w:eastAsia="Calibri"/>
          <w:spacing w:val="-2"/>
          <w:sz w:val="24"/>
          <w:szCs w:val="24"/>
          <w:lang w:val="ro-RO"/>
        </w:rPr>
        <w:t>ri</w:t>
      </w:r>
      <w:r w:rsidRPr="00BE64D1">
        <w:rPr>
          <w:rFonts w:eastAsia="Calibri"/>
          <w:sz w:val="24"/>
          <w:szCs w:val="24"/>
          <w:lang w:val="ro-RO"/>
        </w:rPr>
        <w:t>i</w:t>
      </w:r>
      <w:r w:rsidRPr="00BE64D1">
        <w:rPr>
          <w:rFonts w:eastAsia="Calibri"/>
          <w:spacing w:val="1"/>
          <w:sz w:val="24"/>
          <w:szCs w:val="24"/>
          <w:lang w:val="ro-RO"/>
        </w:rPr>
        <w:t xml:space="preserve"> </w:t>
      </w:r>
      <w:r w:rsidRPr="00BE64D1">
        <w:rPr>
          <w:rFonts w:eastAsia="Calibri"/>
          <w:spacing w:val="-2"/>
          <w:sz w:val="24"/>
          <w:szCs w:val="24"/>
          <w:lang w:val="ro-RO"/>
        </w:rPr>
        <w:t>a</w:t>
      </w:r>
      <w:r w:rsidRPr="00BE64D1">
        <w:rPr>
          <w:rFonts w:eastAsia="Calibri"/>
          <w:sz w:val="24"/>
          <w:szCs w:val="24"/>
          <w:lang w:val="ro-RO"/>
        </w:rPr>
        <w:t>ces</w:t>
      </w:r>
      <w:r w:rsidRPr="00BE64D1">
        <w:rPr>
          <w:rFonts w:eastAsia="Calibri"/>
          <w:spacing w:val="-1"/>
          <w:sz w:val="24"/>
          <w:szCs w:val="24"/>
          <w:lang w:val="ro-RO"/>
        </w:rPr>
        <w:t>t</w:t>
      </w:r>
      <w:r w:rsidRPr="00BE64D1">
        <w:rPr>
          <w:rFonts w:eastAsia="Calibri"/>
          <w:sz w:val="24"/>
          <w:szCs w:val="24"/>
          <w:lang w:val="ro-RO"/>
        </w:rPr>
        <w:t>ora, aprobat prin Hotărârea Consiliului de Administrație al ANRCETI nr.13 din 07 iulie 2016.</w:t>
      </w: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Contractul privind exercitarea dreptului de acces se va încheia pe </w:t>
      </w:r>
      <w:r w:rsidRPr="00BE64D1">
        <w:rPr>
          <w:sz w:val="24"/>
          <w:szCs w:val="24"/>
          <w:lang w:val="ro-RO"/>
        </w:rPr>
        <w:t>toată durata de funcţionare a reţelelor publice de comunicaţii electronice</w:t>
      </w:r>
      <w:r w:rsidRPr="00BE64D1">
        <w:rPr>
          <w:rFonts w:eastAsia="Calibri"/>
          <w:sz w:val="24"/>
          <w:szCs w:val="24"/>
          <w:lang w:val="ro-RO"/>
        </w:rPr>
        <w:t>.</w:t>
      </w: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Contractul de acces încetează prin acordul de voinţă al părţilor, prin dispariţia imobilului, la expirarea duratei sale, ca urmare a rezilierii pentru neexecutarea obligaţiilor sau în alte condiţii contractuale/ legale.</w:t>
      </w:r>
    </w:p>
    <w:p w:rsidR="00E1349C"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color w:val="000000"/>
          <w:sz w:val="24"/>
          <w:szCs w:val="24"/>
          <w:lang w:val="ro-RO"/>
        </w:rPr>
        <w:t>Condiţiil</w:t>
      </w:r>
      <w:r w:rsidRPr="00BE64D1">
        <w:rPr>
          <w:rFonts w:eastAsia="Calibri"/>
          <w:sz w:val="24"/>
          <w:szCs w:val="24"/>
          <w:lang w:val="ro-RO"/>
        </w:rPr>
        <w:t>e</w:t>
      </w:r>
      <w:r w:rsidRPr="00BE64D1">
        <w:rPr>
          <w:rFonts w:eastAsia="Calibri"/>
          <w:color w:val="000000"/>
          <w:sz w:val="24"/>
          <w:szCs w:val="24"/>
          <w:lang w:val="ro-RO"/>
        </w:rPr>
        <w:t xml:space="preserve"> în care se realizează dreptul de acces a furnizorilor de reţele publice de comunicaţii electronice pe proprietatea </w:t>
      </w:r>
      <w:r w:rsidRPr="00BE64D1">
        <w:rPr>
          <w:rFonts w:eastAsia="Calibri"/>
          <w:sz w:val="24"/>
          <w:szCs w:val="24"/>
          <w:lang w:val="ro-RO"/>
        </w:rPr>
        <w:t xml:space="preserve">publică, </w:t>
      </w:r>
      <w:r w:rsidRPr="00BE64D1">
        <w:rPr>
          <w:rFonts w:eastAsia="Calibri"/>
          <w:color w:val="000000"/>
          <w:sz w:val="24"/>
          <w:szCs w:val="24"/>
          <w:lang w:val="ro-RO"/>
        </w:rPr>
        <w:t xml:space="preserve">în termen de 30 de zile de la data primirii primei cereri privind exercitarea dreptului de acces la o anumită proprietate, se publică </w:t>
      </w:r>
      <w:r w:rsidRPr="00BE64D1">
        <w:rPr>
          <w:rFonts w:eastAsia="Calibri"/>
          <w:sz w:val="24"/>
          <w:szCs w:val="24"/>
          <w:lang w:val="ro-RO"/>
        </w:rPr>
        <w:t xml:space="preserve">pe pagina </w:t>
      </w:r>
      <w:r w:rsidRPr="00BE64D1">
        <w:rPr>
          <w:rFonts w:eastAsia="Calibri"/>
          <w:i/>
          <w:sz w:val="24"/>
          <w:szCs w:val="24"/>
          <w:lang w:val="ro-RO"/>
        </w:rPr>
        <w:t>web</w:t>
      </w:r>
      <w:r w:rsidRPr="00BE64D1">
        <w:rPr>
          <w:rFonts w:eastAsia="Calibri"/>
          <w:sz w:val="24"/>
          <w:szCs w:val="24"/>
          <w:lang w:val="ro-RO"/>
        </w:rPr>
        <w:t xml:space="preserve"> oficială a </w:t>
      </w:r>
      <w:r w:rsidRPr="00BE64D1">
        <w:rPr>
          <w:sz w:val="24"/>
          <w:szCs w:val="24"/>
          <w:lang w:val="ro-RO"/>
        </w:rPr>
        <w:t>titularul</w:t>
      </w:r>
      <w:r w:rsidRPr="00BE64D1">
        <w:rPr>
          <w:rFonts w:eastAsia="Calibri"/>
          <w:sz w:val="24"/>
          <w:szCs w:val="24"/>
          <w:lang w:val="ro-RO"/>
        </w:rPr>
        <w:t>ui</w:t>
      </w:r>
      <w:r w:rsidRPr="00BE64D1">
        <w:rPr>
          <w:sz w:val="24"/>
          <w:szCs w:val="24"/>
          <w:lang w:val="ro-RO"/>
        </w:rPr>
        <w:t xml:space="preserve"> dreptului de proprietate sau titularul</w:t>
      </w:r>
      <w:r w:rsidRPr="00BE64D1">
        <w:rPr>
          <w:rFonts w:eastAsia="Calibri"/>
          <w:sz w:val="24"/>
          <w:szCs w:val="24"/>
          <w:lang w:val="ro-RO"/>
        </w:rPr>
        <w:t>ui</w:t>
      </w:r>
      <w:r w:rsidRPr="00BE64D1">
        <w:rPr>
          <w:sz w:val="24"/>
          <w:szCs w:val="24"/>
          <w:lang w:val="ro-RO"/>
        </w:rPr>
        <w:t xml:space="preserve"> dreptului de administrare,</w:t>
      </w:r>
      <w:r w:rsidRPr="00BE64D1">
        <w:rPr>
          <w:rFonts w:eastAsia="Calibri"/>
          <w:sz w:val="24"/>
          <w:szCs w:val="24"/>
          <w:lang w:val="ro-RO"/>
        </w:rPr>
        <w:t xml:space="preserve"> atunci când aceasta există sau se afişează în locuri vizibile la propriul sediu.</w:t>
      </w:r>
    </w:p>
    <w:p w:rsidR="00BF4667" w:rsidRDefault="00BF4667" w:rsidP="00BF4667">
      <w:pPr>
        <w:tabs>
          <w:tab w:val="left" w:pos="1134"/>
        </w:tabs>
        <w:spacing w:after="200" w:line="276" w:lineRule="auto"/>
        <w:contextualSpacing/>
        <w:jc w:val="both"/>
        <w:rPr>
          <w:rFonts w:eastAsia="Calibri"/>
          <w:sz w:val="24"/>
          <w:szCs w:val="24"/>
          <w:lang w:val="ro-RO"/>
        </w:rPr>
      </w:pPr>
    </w:p>
    <w:p w:rsidR="00BF4667" w:rsidRDefault="00BF4667" w:rsidP="00BF4667">
      <w:pPr>
        <w:tabs>
          <w:tab w:val="left" w:pos="1134"/>
        </w:tabs>
        <w:spacing w:after="200" w:line="276" w:lineRule="auto"/>
        <w:contextualSpacing/>
        <w:jc w:val="both"/>
        <w:rPr>
          <w:rFonts w:eastAsia="Calibri"/>
          <w:sz w:val="24"/>
          <w:szCs w:val="24"/>
          <w:lang w:val="ro-RO"/>
        </w:rPr>
      </w:pPr>
    </w:p>
    <w:p w:rsidR="00BF4667" w:rsidRPr="00BE64D1" w:rsidRDefault="00BF4667" w:rsidP="00BF4667">
      <w:pPr>
        <w:tabs>
          <w:tab w:val="left" w:pos="1134"/>
        </w:tabs>
        <w:spacing w:after="200" w:line="276" w:lineRule="auto"/>
        <w:contextualSpacing/>
        <w:jc w:val="both"/>
        <w:rPr>
          <w:rFonts w:eastAsia="Calibri"/>
          <w:sz w:val="24"/>
          <w:szCs w:val="24"/>
          <w:lang w:val="ro-RO"/>
        </w:rPr>
      </w:pP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color w:val="000000"/>
          <w:sz w:val="24"/>
          <w:szCs w:val="24"/>
          <w:lang w:val="ro-RO"/>
        </w:rPr>
        <w:t xml:space="preserve">Titularul de proprietate sau titularul de administrare va </w:t>
      </w:r>
      <w:r w:rsidRPr="00BE64D1">
        <w:rPr>
          <w:rFonts w:eastAsia="Calibri"/>
          <w:sz w:val="24"/>
          <w:szCs w:val="24"/>
          <w:lang w:val="ro-RO" w:eastAsia="ru-RU"/>
        </w:rPr>
        <w:t xml:space="preserve">transmite ANRCETI o </w:t>
      </w:r>
      <w:r w:rsidRPr="00BE64D1">
        <w:rPr>
          <w:rFonts w:eastAsia="Calibri"/>
          <w:bCs/>
          <w:sz w:val="24"/>
          <w:szCs w:val="24"/>
          <w:lang w:val="ro-RO" w:eastAsia="ru-RU"/>
        </w:rPr>
        <w:t xml:space="preserve">copie a condiţiilor de acces </w:t>
      </w:r>
      <w:r w:rsidRPr="00BE64D1">
        <w:rPr>
          <w:rFonts w:eastAsia="Calibri"/>
          <w:sz w:val="24"/>
          <w:szCs w:val="24"/>
          <w:lang w:val="ro-RO" w:eastAsia="ru-RU"/>
        </w:rPr>
        <w:t xml:space="preserve">stabilite iniţial şi, a oricăror modificări/completări ale acestor condiţii, în termen de 3 zile lucrătoare din data publicării acestora </w:t>
      </w:r>
      <w:r w:rsidRPr="00BE64D1">
        <w:rPr>
          <w:rFonts w:eastAsia="Calibri"/>
          <w:sz w:val="24"/>
          <w:szCs w:val="24"/>
          <w:lang w:val="ro-RO"/>
        </w:rPr>
        <w:t>pe pagina sa web oficială,.</w:t>
      </w: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Lucrările de acces se pot efectua numai cu respectarea prevederilor prevăzute de </w:t>
      </w:r>
      <w:r w:rsidRPr="00BE64D1">
        <w:rPr>
          <w:rFonts w:eastAsia="Calibri"/>
          <w:i/>
          <w:sz w:val="24"/>
          <w:szCs w:val="24"/>
          <w:lang w:val="ro-RO"/>
        </w:rPr>
        <w:t>Legea nr. 28/2016</w:t>
      </w:r>
      <w:r w:rsidRPr="00BE64D1">
        <w:rPr>
          <w:rFonts w:eastAsia="Calibri"/>
          <w:sz w:val="24"/>
          <w:szCs w:val="24"/>
          <w:lang w:val="ro-RO"/>
        </w:rPr>
        <w:t xml:space="preserve"> și ale prezentelor condiții.</w:t>
      </w:r>
    </w:p>
    <w:p w:rsidR="00E1349C" w:rsidRPr="00BE64D1"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 xml:space="preserve">Prezentele condiţii de acces se vor modifica și/sau completa în mod corespunzător în funcție de modificările/completările introduse în </w:t>
      </w:r>
      <w:r w:rsidRPr="00BE64D1">
        <w:rPr>
          <w:rFonts w:eastAsia="Calibri"/>
          <w:i/>
          <w:sz w:val="24"/>
          <w:szCs w:val="24"/>
          <w:lang w:val="ro-RO"/>
        </w:rPr>
        <w:t>Legea nr. 28/2016</w:t>
      </w:r>
      <w:r w:rsidRPr="00BE64D1">
        <w:rPr>
          <w:rFonts w:eastAsia="Calibri"/>
          <w:sz w:val="24"/>
          <w:szCs w:val="24"/>
          <w:lang w:val="ro-RO"/>
        </w:rPr>
        <w:t>.</w:t>
      </w:r>
    </w:p>
    <w:p w:rsidR="00E1349C" w:rsidRPr="00F106C8" w:rsidRDefault="00E1349C" w:rsidP="00E1349C">
      <w:pPr>
        <w:numPr>
          <w:ilvl w:val="0"/>
          <w:numId w:val="11"/>
        </w:numPr>
        <w:tabs>
          <w:tab w:val="left" w:pos="1134"/>
        </w:tabs>
        <w:spacing w:after="200" w:line="276" w:lineRule="auto"/>
        <w:ind w:left="0" w:firstLine="567"/>
        <w:contextualSpacing/>
        <w:jc w:val="both"/>
        <w:rPr>
          <w:rFonts w:eastAsia="Calibri"/>
          <w:sz w:val="24"/>
          <w:szCs w:val="24"/>
          <w:lang w:val="ro-RO"/>
        </w:rPr>
      </w:pPr>
      <w:r w:rsidRPr="00BE64D1">
        <w:rPr>
          <w:rFonts w:eastAsia="Calibri"/>
          <w:sz w:val="24"/>
          <w:szCs w:val="24"/>
          <w:lang w:val="ro-RO"/>
        </w:rPr>
        <w:t>Prezentele condiţii se completează de drept cu dispoziţiile legislaţiei şi reglementările în vigoare emise în acest sens.</w:t>
      </w:r>
    </w:p>
    <w:p w:rsidR="00E1349C" w:rsidRPr="00BE64D1" w:rsidRDefault="00E1349C" w:rsidP="00E1349C">
      <w:pPr>
        <w:rPr>
          <w:sz w:val="24"/>
          <w:szCs w:val="24"/>
          <w:lang w:val="ro-RO"/>
        </w:rPr>
      </w:pPr>
    </w:p>
    <w:p w:rsidR="00E1349C" w:rsidRPr="00BE64D1" w:rsidRDefault="00E1349C" w:rsidP="00E1349C">
      <w:pPr>
        <w:rPr>
          <w:sz w:val="24"/>
          <w:szCs w:val="24"/>
          <w:lang w:val="ro-RO"/>
        </w:rPr>
      </w:pPr>
    </w:p>
    <w:p w:rsidR="00E1349C" w:rsidRPr="00BE64D1" w:rsidRDefault="00E1349C" w:rsidP="00E1349C">
      <w:pPr>
        <w:rPr>
          <w:sz w:val="24"/>
          <w:szCs w:val="24"/>
          <w:lang w:val="ro-RO"/>
        </w:rPr>
      </w:pPr>
    </w:p>
    <w:p w:rsidR="00E1349C" w:rsidRPr="00BE64D1" w:rsidRDefault="00E1349C" w:rsidP="00E1349C">
      <w:pPr>
        <w:rPr>
          <w:sz w:val="24"/>
          <w:szCs w:val="24"/>
          <w:lang w:val="ro-RO"/>
        </w:rPr>
      </w:pPr>
    </w:p>
    <w:p w:rsidR="00E1349C" w:rsidRPr="00BE64D1" w:rsidRDefault="00E1349C"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F50AE9" w:rsidRPr="00BE64D1" w:rsidRDefault="00F50AE9" w:rsidP="00E1349C">
      <w:pPr>
        <w:rPr>
          <w:sz w:val="24"/>
          <w:szCs w:val="24"/>
          <w:lang w:val="ro-RO"/>
        </w:rPr>
      </w:pPr>
    </w:p>
    <w:p w:rsidR="00BF4667" w:rsidRDefault="00BF4667">
      <w:pPr>
        <w:rPr>
          <w:lang w:val="ro-RO"/>
        </w:rPr>
      </w:pPr>
    </w:p>
    <w:sectPr w:rsidR="00BF4667" w:rsidSect="006E498A">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B04"/>
    <w:multiLevelType w:val="hybridMultilevel"/>
    <w:tmpl w:val="17CEAF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92EEF"/>
    <w:multiLevelType w:val="multilevel"/>
    <w:tmpl w:val="AD562F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8"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5944"/>
    <w:multiLevelType w:val="hybridMultilevel"/>
    <w:tmpl w:val="AE208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9D3DC4"/>
    <w:multiLevelType w:val="hybridMultilevel"/>
    <w:tmpl w:val="BD342B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76A8F"/>
    <w:multiLevelType w:val="hybridMultilevel"/>
    <w:tmpl w:val="66FC4D3A"/>
    <w:lvl w:ilvl="0" w:tplc="04090017">
      <w:start w:val="1"/>
      <w:numFmt w:val="lowerLetter"/>
      <w:lvlText w:val="%1)"/>
      <w:lvlJc w:val="left"/>
      <w:pPr>
        <w:ind w:left="234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542473"/>
    <w:multiLevelType w:val="hybridMultilevel"/>
    <w:tmpl w:val="EC52CA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D814DA"/>
    <w:multiLevelType w:val="hybridMultilevel"/>
    <w:tmpl w:val="F348A87C"/>
    <w:lvl w:ilvl="0" w:tplc="3CF27D5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E10064"/>
    <w:multiLevelType w:val="hybridMultilevel"/>
    <w:tmpl w:val="6D12A5F4"/>
    <w:lvl w:ilvl="0" w:tplc="04090011">
      <w:start w:val="1"/>
      <w:numFmt w:val="decimal"/>
      <w:lvlText w:val="%1)"/>
      <w:lvlJc w:val="left"/>
      <w:pPr>
        <w:ind w:left="3196" w:hanging="360"/>
      </w:p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abstractNum w:abstractNumId="8" w15:restartNumberingAfterBreak="0">
    <w:nsid w:val="4775115A"/>
    <w:multiLevelType w:val="hybridMultilevel"/>
    <w:tmpl w:val="E8F24F12"/>
    <w:lvl w:ilvl="0" w:tplc="E6B0A6C4">
      <w:start w:val="1"/>
      <w:numFmt w:val="decimal"/>
      <w:lvlText w:val="%1."/>
      <w:lvlJc w:val="left"/>
      <w:pPr>
        <w:ind w:left="7732" w:hanging="360"/>
      </w:pPr>
      <w:rPr>
        <w:b/>
      </w:rPr>
    </w:lvl>
    <w:lvl w:ilvl="1" w:tplc="FE5C9AE0">
      <w:start w:val="1"/>
      <w:numFmt w:val="decimal"/>
      <w:lvlText w:val="%2)"/>
      <w:lvlJc w:val="left"/>
      <w:pPr>
        <w:ind w:left="8812" w:hanging="720"/>
      </w:pPr>
    </w:lvl>
    <w:lvl w:ilvl="2" w:tplc="0409001B">
      <w:start w:val="1"/>
      <w:numFmt w:val="lowerRoman"/>
      <w:lvlText w:val="%3."/>
      <w:lvlJc w:val="right"/>
      <w:pPr>
        <w:ind w:left="9172" w:hanging="180"/>
      </w:pPr>
    </w:lvl>
    <w:lvl w:ilvl="3" w:tplc="0409000F">
      <w:start w:val="1"/>
      <w:numFmt w:val="decimal"/>
      <w:lvlText w:val="%4."/>
      <w:lvlJc w:val="left"/>
      <w:pPr>
        <w:ind w:left="9892" w:hanging="360"/>
      </w:pPr>
    </w:lvl>
    <w:lvl w:ilvl="4" w:tplc="04090019">
      <w:start w:val="1"/>
      <w:numFmt w:val="lowerLetter"/>
      <w:lvlText w:val="%5."/>
      <w:lvlJc w:val="left"/>
      <w:pPr>
        <w:ind w:left="10612" w:hanging="360"/>
      </w:pPr>
    </w:lvl>
    <w:lvl w:ilvl="5" w:tplc="0409001B">
      <w:start w:val="1"/>
      <w:numFmt w:val="lowerRoman"/>
      <w:lvlText w:val="%6."/>
      <w:lvlJc w:val="right"/>
      <w:pPr>
        <w:ind w:left="11332" w:hanging="180"/>
      </w:pPr>
    </w:lvl>
    <w:lvl w:ilvl="6" w:tplc="0409000F">
      <w:start w:val="1"/>
      <w:numFmt w:val="decimal"/>
      <w:lvlText w:val="%7."/>
      <w:lvlJc w:val="left"/>
      <w:pPr>
        <w:ind w:left="12052" w:hanging="360"/>
      </w:pPr>
    </w:lvl>
    <w:lvl w:ilvl="7" w:tplc="04090019">
      <w:start w:val="1"/>
      <w:numFmt w:val="lowerLetter"/>
      <w:lvlText w:val="%8."/>
      <w:lvlJc w:val="left"/>
      <w:pPr>
        <w:ind w:left="12772" w:hanging="360"/>
      </w:pPr>
    </w:lvl>
    <w:lvl w:ilvl="8" w:tplc="0409001B">
      <w:start w:val="1"/>
      <w:numFmt w:val="lowerRoman"/>
      <w:lvlText w:val="%9."/>
      <w:lvlJc w:val="right"/>
      <w:pPr>
        <w:ind w:left="13492" w:hanging="180"/>
      </w:pPr>
    </w:lvl>
  </w:abstractNum>
  <w:abstractNum w:abstractNumId="9" w15:restartNumberingAfterBreak="0">
    <w:nsid w:val="4A8347DE"/>
    <w:multiLevelType w:val="hybridMultilevel"/>
    <w:tmpl w:val="1484567E"/>
    <w:lvl w:ilvl="0" w:tplc="89448A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43875"/>
    <w:multiLevelType w:val="hybridMultilevel"/>
    <w:tmpl w:val="568004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D17506B"/>
    <w:multiLevelType w:val="hybridMultilevel"/>
    <w:tmpl w:val="C78E0968"/>
    <w:lvl w:ilvl="0" w:tplc="3A1EFA02">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5A637A9"/>
    <w:multiLevelType w:val="hybridMultilevel"/>
    <w:tmpl w:val="F5789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A8"/>
    <w:rsid w:val="000010A8"/>
    <w:rsid w:val="000D5539"/>
    <w:rsid w:val="001332C3"/>
    <w:rsid w:val="003F061C"/>
    <w:rsid w:val="004B197C"/>
    <w:rsid w:val="006C1A77"/>
    <w:rsid w:val="006E498A"/>
    <w:rsid w:val="008610B9"/>
    <w:rsid w:val="009656DE"/>
    <w:rsid w:val="00A00679"/>
    <w:rsid w:val="00AB7B77"/>
    <w:rsid w:val="00AC4322"/>
    <w:rsid w:val="00BE64D1"/>
    <w:rsid w:val="00BF4667"/>
    <w:rsid w:val="00D0751A"/>
    <w:rsid w:val="00E1349C"/>
    <w:rsid w:val="00F106C8"/>
    <w:rsid w:val="00F5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4F94"/>
  <w15:chartTrackingRefBased/>
  <w15:docId w15:val="{C7262F31-BE20-4ED1-A4FA-8F3EE2BE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49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E1349C"/>
    <w:pPr>
      <w:spacing w:after="120" w:line="480" w:lineRule="auto"/>
    </w:pPr>
  </w:style>
  <w:style w:type="character" w:customStyle="1" w:styleId="20">
    <w:name w:val="Основной текст 2 Знак"/>
    <w:basedOn w:val="a0"/>
    <w:link w:val="2"/>
    <w:uiPriority w:val="99"/>
    <w:rsid w:val="00E1349C"/>
    <w:rPr>
      <w:rFonts w:ascii="Times New Roman" w:eastAsia="Times New Roman" w:hAnsi="Times New Roman" w:cs="Times New Roman"/>
      <w:sz w:val="20"/>
      <w:szCs w:val="20"/>
    </w:rPr>
  </w:style>
  <w:style w:type="character" w:customStyle="1" w:styleId="a3">
    <w:name w:val="Без интервала Знак"/>
    <w:basedOn w:val="a0"/>
    <w:link w:val="a4"/>
    <w:uiPriority w:val="1"/>
    <w:locked/>
    <w:rsid w:val="00E1349C"/>
    <w:rPr>
      <w:rFonts w:ascii="Times New Roman" w:eastAsia="Times New Roman" w:hAnsi="Times New Roman" w:cs="Times New Roman"/>
      <w:sz w:val="24"/>
      <w:szCs w:val="24"/>
      <w:lang w:val="ro-RO"/>
    </w:rPr>
  </w:style>
  <w:style w:type="paragraph" w:styleId="a4">
    <w:name w:val="No Spacing"/>
    <w:link w:val="a3"/>
    <w:uiPriority w:val="1"/>
    <w:qFormat/>
    <w:rsid w:val="00E1349C"/>
    <w:pPr>
      <w:spacing w:after="0" w:line="240" w:lineRule="auto"/>
    </w:pPr>
    <w:rPr>
      <w:rFonts w:ascii="Times New Roman" w:eastAsia="Times New Roman" w:hAnsi="Times New Roman" w:cs="Times New Roman"/>
      <w:sz w:val="24"/>
      <w:szCs w:val="24"/>
      <w:lang w:val="ro-RO"/>
    </w:rPr>
  </w:style>
  <w:style w:type="paragraph" w:styleId="a5">
    <w:name w:val="List Paragraph"/>
    <w:basedOn w:val="a"/>
    <w:uiPriority w:val="34"/>
    <w:qFormat/>
    <w:rsid w:val="003F061C"/>
    <w:pPr>
      <w:ind w:left="720"/>
      <w:contextualSpacing/>
    </w:pPr>
  </w:style>
  <w:style w:type="paragraph" w:styleId="a6">
    <w:name w:val="Balloon Text"/>
    <w:basedOn w:val="a"/>
    <w:link w:val="a7"/>
    <w:uiPriority w:val="99"/>
    <w:semiHidden/>
    <w:unhideWhenUsed/>
    <w:rsid w:val="00BE64D1"/>
    <w:rPr>
      <w:rFonts w:ascii="Segoe UI" w:hAnsi="Segoe UI" w:cs="Segoe UI"/>
      <w:sz w:val="18"/>
      <w:szCs w:val="18"/>
    </w:rPr>
  </w:style>
  <w:style w:type="character" w:customStyle="1" w:styleId="a7">
    <w:name w:val="Текст выноски Знак"/>
    <w:basedOn w:val="a0"/>
    <w:link w:val="a6"/>
    <w:uiPriority w:val="99"/>
    <w:semiHidden/>
    <w:rsid w:val="00BE64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3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2083</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Пользователь Windows</cp:lastModifiedBy>
  <cp:revision>10</cp:revision>
  <cp:lastPrinted>2021-12-02T10:02:00Z</cp:lastPrinted>
  <dcterms:created xsi:type="dcterms:W3CDTF">2021-11-30T18:55:00Z</dcterms:created>
  <dcterms:modified xsi:type="dcterms:W3CDTF">2021-12-03T05:29:00Z</dcterms:modified>
</cp:coreProperties>
</file>