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86BAD3" w14:textId="182C73E9" w:rsidR="0020178D" w:rsidRPr="008069FE" w:rsidRDefault="0020178D" w:rsidP="002017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8069FE">
        <w:rPr>
          <w:rFonts w:ascii="Times New Roman" w:hAnsi="Times New Roman" w:cs="Times New Roman"/>
          <w:b/>
          <w:sz w:val="28"/>
          <w:szCs w:val="28"/>
          <w:lang w:val="ro-MD"/>
        </w:rPr>
        <w:t>Notă informativă</w:t>
      </w:r>
    </w:p>
    <w:p w14:paraId="30BE8621" w14:textId="7C6775E7" w:rsidR="0020178D" w:rsidRPr="008069FE" w:rsidRDefault="0020178D" w:rsidP="002017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8069FE">
        <w:rPr>
          <w:rFonts w:ascii="Times New Roman" w:hAnsi="Times New Roman" w:cs="Times New Roman"/>
          <w:b/>
          <w:sz w:val="28"/>
          <w:szCs w:val="28"/>
          <w:lang w:val="ro-MD"/>
        </w:rPr>
        <w:t>privind propunerea de proiect</w:t>
      </w:r>
    </w:p>
    <w:p w14:paraId="1F1503DD" w14:textId="2EBA00D4" w:rsidR="0020178D" w:rsidRPr="0020178D" w:rsidRDefault="0020178D" w:rsidP="002017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MD"/>
        </w:rPr>
      </w:pPr>
      <w:r w:rsidRPr="0020178D">
        <w:rPr>
          <w:rFonts w:ascii="Times New Roman" w:hAnsi="Times New Roman" w:cs="Times New Roman"/>
          <w:sz w:val="24"/>
          <w:szCs w:val="24"/>
          <w:lang w:val="ro-MD"/>
        </w:rPr>
        <w:t>„</w:t>
      </w:r>
      <w:r w:rsidRPr="00EE6703">
        <w:rPr>
          <w:rFonts w:ascii="Times New Roman" w:hAnsi="Times New Roman" w:cs="Times New Roman"/>
          <w:b/>
          <w:sz w:val="24"/>
          <w:szCs w:val="24"/>
          <w:lang w:val="ro-MD"/>
        </w:rPr>
        <w:t>EduCultura</w:t>
      </w:r>
      <w:r w:rsidRPr="0020178D">
        <w:rPr>
          <w:rFonts w:ascii="Times New Roman" w:hAnsi="Times New Roman" w:cs="Times New Roman"/>
          <w:sz w:val="24"/>
          <w:szCs w:val="24"/>
          <w:lang w:val="ro-MD"/>
        </w:rPr>
        <w:t>-educație culturală prin tradiție și creativitate.”</w:t>
      </w:r>
    </w:p>
    <w:p w14:paraId="6F8592C5" w14:textId="77777777" w:rsidR="0020178D" w:rsidRPr="0020178D" w:rsidRDefault="0020178D" w:rsidP="002017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MD"/>
        </w:rPr>
      </w:pPr>
    </w:p>
    <w:p w14:paraId="228D7A02" w14:textId="1278230C" w:rsidR="0020178D" w:rsidRPr="00AC5FEC" w:rsidRDefault="0020178D" w:rsidP="00AC5F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AC5FEC">
        <w:rPr>
          <w:rFonts w:ascii="Times New Roman" w:hAnsi="Times New Roman" w:cs="Times New Roman"/>
          <w:b/>
          <w:bCs/>
          <w:sz w:val="24"/>
          <w:lang w:val="ro-RO"/>
        </w:rPr>
        <w:t>Scopul proiectului</w:t>
      </w:r>
      <w:r w:rsidRPr="00AC5FEC">
        <w:rPr>
          <w:rFonts w:ascii="Times New Roman" w:hAnsi="Times New Roman" w:cs="Times New Roman"/>
          <w:sz w:val="24"/>
          <w:lang w:val="ro-RO"/>
        </w:rPr>
        <w:t xml:space="preserve">  :</w:t>
      </w:r>
      <w:r w:rsidRPr="00AC5FEC">
        <w:rPr>
          <w:rFonts w:ascii="Times New Roman" w:hAnsi="Times New Roman" w:cs="Times New Roman"/>
          <w:sz w:val="24"/>
        </w:rPr>
        <w:t xml:space="preserve"> Crearea unui climat educaţional, cultural, social, artistic, favorabil dezvoltării multidimensionale a tinerilor și copiilor antrenați în activitățile Casei de Cultură Gura Bîcului .</w:t>
      </w:r>
    </w:p>
    <w:p w14:paraId="288E60BD" w14:textId="77777777" w:rsidR="0020178D" w:rsidRPr="00AC5FEC" w:rsidRDefault="0020178D" w:rsidP="00AC5F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AC5FEC">
        <w:rPr>
          <w:rFonts w:ascii="Times New Roman" w:hAnsi="Times New Roman" w:cs="Times New Roman"/>
          <w:b/>
          <w:bCs/>
          <w:sz w:val="24"/>
          <w:lang w:val="ro-RO"/>
        </w:rPr>
        <w:t>Obiectivele:</w:t>
      </w:r>
      <w:r w:rsidRPr="00AC5FEC">
        <w:rPr>
          <w:rFonts w:ascii="Times New Roman" w:hAnsi="Times New Roman" w:cs="Times New Roman"/>
          <w:b/>
          <w:bCs/>
          <w:sz w:val="24"/>
        </w:rPr>
        <w:t xml:space="preserve"> </w:t>
      </w:r>
    </w:p>
    <w:p w14:paraId="79220D78" w14:textId="77777777" w:rsidR="0020178D" w:rsidRPr="00AC5FEC" w:rsidRDefault="0020178D" w:rsidP="00AC5FE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C5FEC">
        <w:rPr>
          <w:rFonts w:ascii="Times New Roman" w:hAnsi="Times New Roman" w:cs="Times New Roman"/>
          <w:sz w:val="24"/>
        </w:rPr>
        <w:t>Achizitie costume populare si sistem sonorizare in vederea bunei desfasurari a activităților culturale organizate de Casa de Cultură Gura Bîcului</w:t>
      </w:r>
    </w:p>
    <w:p w14:paraId="2A6BBA7E" w14:textId="77777777" w:rsidR="0020178D" w:rsidRPr="00AC5FEC" w:rsidRDefault="0020178D" w:rsidP="00AC5FE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C5FEC">
        <w:rPr>
          <w:rFonts w:ascii="Times New Roman" w:hAnsi="Times New Roman" w:cs="Times New Roman"/>
          <w:sz w:val="24"/>
        </w:rPr>
        <w:t xml:space="preserve">Organizarea şi susţinerea activităților culturale în scopul promovării și conservării tradițiilor locale; </w:t>
      </w:r>
    </w:p>
    <w:p w14:paraId="01DE3E08" w14:textId="77777777" w:rsidR="0020178D" w:rsidRPr="00AC5FEC" w:rsidRDefault="0020178D" w:rsidP="00AC5FE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C5FEC">
        <w:rPr>
          <w:rFonts w:ascii="Times New Roman" w:hAnsi="Times New Roman" w:cs="Times New Roman"/>
          <w:sz w:val="24"/>
        </w:rPr>
        <w:t>Promovarea patrimoniului cultural material;</w:t>
      </w:r>
    </w:p>
    <w:p w14:paraId="45FE6C9B" w14:textId="77777777" w:rsidR="0020178D" w:rsidRPr="00AC5FEC" w:rsidRDefault="0020178D" w:rsidP="00AC5FE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C5FEC">
        <w:rPr>
          <w:rFonts w:ascii="Times New Roman" w:hAnsi="Times New Roman" w:cs="Times New Roman"/>
          <w:sz w:val="24"/>
        </w:rPr>
        <w:t>Promovarea artei spectacolului popular și a portului popular zonal</w:t>
      </w:r>
    </w:p>
    <w:p w14:paraId="4C995CE3" w14:textId="1197ECB4" w:rsidR="0020178D" w:rsidRDefault="0020178D" w:rsidP="0020178D">
      <w:pPr>
        <w:ind w:firstLine="709"/>
        <w:jc w:val="both"/>
        <w:rPr>
          <w:sz w:val="24"/>
          <w:lang w:val="ro-RO"/>
        </w:rPr>
      </w:pPr>
    </w:p>
    <w:p w14:paraId="55745A96" w14:textId="631659EC" w:rsidR="00AC5FEC" w:rsidRDefault="00AC5FEC" w:rsidP="008069FE">
      <w:pPr>
        <w:pBdr>
          <w:bottom w:val="single" w:sz="4" w:space="4" w:color="auto"/>
        </w:pBdr>
        <w:ind w:hanging="26"/>
        <w:jc w:val="center"/>
        <w:rPr>
          <w:b/>
          <w:caps/>
          <w:sz w:val="24"/>
          <w:lang w:val="ro-RO"/>
        </w:rPr>
      </w:pPr>
      <w:r>
        <w:rPr>
          <w:b/>
          <w:caps/>
          <w:sz w:val="24"/>
          <w:lang w:val="ro-RO"/>
        </w:rPr>
        <w:t>Bugetul proiectului</w:t>
      </w:r>
    </w:p>
    <w:p w14:paraId="2175C0DD" w14:textId="77777777" w:rsidR="00AC5FEC" w:rsidRDefault="00AC5FEC" w:rsidP="00AC5FEC">
      <w:pPr>
        <w:pBdr>
          <w:bottom w:val="single" w:sz="4" w:space="4" w:color="auto"/>
        </w:pBdr>
        <w:rPr>
          <w:b/>
          <w:caps/>
          <w:sz w:val="24"/>
          <w:lang w:val="ro-RO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9"/>
        <w:gridCol w:w="4394"/>
        <w:gridCol w:w="1559"/>
        <w:gridCol w:w="1418"/>
        <w:gridCol w:w="1445"/>
      </w:tblGrid>
      <w:tr w:rsidR="00AC5FEC" w:rsidRPr="00AC5FEC" w14:paraId="67FFA2F5" w14:textId="77777777" w:rsidTr="008069FE">
        <w:tc>
          <w:tcPr>
            <w:tcW w:w="534" w:type="dxa"/>
          </w:tcPr>
          <w:p w14:paraId="3D749A3A" w14:textId="77777777" w:rsidR="00AC5FEC" w:rsidRPr="00AC5FEC" w:rsidRDefault="00AC5FEC" w:rsidP="004D5509">
            <w:pPr>
              <w:rPr>
                <w:b/>
                <w:caps/>
                <w:lang w:val="ro-RO"/>
              </w:rPr>
            </w:pPr>
            <w:r w:rsidRPr="00AC5FEC">
              <w:rPr>
                <w:b/>
                <w:caps/>
                <w:lang w:val="ro-RO"/>
              </w:rPr>
              <w:t>n.o</w:t>
            </w:r>
          </w:p>
        </w:tc>
        <w:tc>
          <w:tcPr>
            <w:tcW w:w="4394" w:type="dxa"/>
          </w:tcPr>
          <w:p w14:paraId="3D4D88E6" w14:textId="77777777" w:rsidR="00AC5FEC" w:rsidRPr="00AC5FEC" w:rsidRDefault="00AC5FEC" w:rsidP="004D5509">
            <w:pPr>
              <w:rPr>
                <w:b/>
                <w:caps/>
                <w:lang w:val="ro-RO"/>
              </w:rPr>
            </w:pPr>
            <w:r w:rsidRPr="00AC5FEC">
              <w:rPr>
                <w:b/>
                <w:caps/>
                <w:lang w:val="ro-RO"/>
              </w:rPr>
              <w:t xml:space="preserve">denumirea articolelor </w:t>
            </w:r>
          </w:p>
        </w:tc>
        <w:tc>
          <w:tcPr>
            <w:tcW w:w="1559" w:type="dxa"/>
          </w:tcPr>
          <w:p w14:paraId="6289B39F" w14:textId="77777777" w:rsidR="00AC5FEC" w:rsidRPr="00AC5FEC" w:rsidRDefault="00AC5FEC" w:rsidP="004D5509">
            <w:pPr>
              <w:rPr>
                <w:b/>
                <w:caps/>
                <w:lang w:val="ro-RO"/>
              </w:rPr>
            </w:pPr>
            <w:r w:rsidRPr="00AC5FEC">
              <w:rPr>
                <w:b/>
                <w:caps/>
                <w:lang w:val="ro-RO"/>
              </w:rPr>
              <w:t xml:space="preserve">pret unitate </w:t>
            </w:r>
          </w:p>
        </w:tc>
        <w:tc>
          <w:tcPr>
            <w:tcW w:w="1418" w:type="dxa"/>
          </w:tcPr>
          <w:p w14:paraId="57BCD352" w14:textId="77777777" w:rsidR="00AC5FEC" w:rsidRPr="00AC5FEC" w:rsidRDefault="00AC5FEC" w:rsidP="004D5509">
            <w:pPr>
              <w:rPr>
                <w:b/>
                <w:caps/>
                <w:lang w:val="ro-RO"/>
              </w:rPr>
            </w:pPr>
            <w:r w:rsidRPr="00AC5FEC">
              <w:rPr>
                <w:b/>
                <w:caps/>
                <w:lang w:val="ro-RO"/>
              </w:rPr>
              <w:t>numarul de unitati</w:t>
            </w:r>
          </w:p>
        </w:tc>
        <w:tc>
          <w:tcPr>
            <w:tcW w:w="1445" w:type="dxa"/>
          </w:tcPr>
          <w:p w14:paraId="0203D499" w14:textId="77777777" w:rsidR="00AC5FEC" w:rsidRPr="00AC5FEC" w:rsidRDefault="00AC5FEC" w:rsidP="004D5509">
            <w:pPr>
              <w:rPr>
                <w:b/>
                <w:caps/>
                <w:lang w:val="ro-RO"/>
              </w:rPr>
            </w:pPr>
            <w:r w:rsidRPr="00AC5FEC">
              <w:rPr>
                <w:b/>
                <w:caps/>
                <w:lang w:val="ro-RO"/>
              </w:rPr>
              <w:t>suma totală</w:t>
            </w:r>
          </w:p>
        </w:tc>
      </w:tr>
      <w:tr w:rsidR="00AC5FEC" w:rsidRPr="00AC5FEC" w14:paraId="69312138" w14:textId="77777777" w:rsidTr="008069FE">
        <w:tc>
          <w:tcPr>
            <w:tcW w:w="534" w:type="dxa"/>
          </w:tcPr>
          <w:p w14:paraId="551B85BE" w14:textId="77777777" w:rsidR="00AC5FEC" w:rsidRPr="00AC5FEC" w:rsidRDefault="00AC5FEC" w:rsidP="004D5509">
            <w:pPr>
              <w:rPr>
                <w:b/>
                <w:caps/>
                <w:lang w:val="ro-RO"/>
              </w:rPr>
            </w:pPr>
            <w:r w:rsidRPr="00AC5FEC">
              <w:rPr>
                <w:b/>
                <w:caps/>
                <w:lang w:val="ro-RO"/>
              </w:rPr>
              <w:t>1.</w:t>
            </w:r>
          </w:p>
        </w:tc>
        <w:tc>
          <w:tcPr>
            <w:tcW w:w="4394" w:type="dxa"/>
          </w:tcPr>
          <w:p w14:paraId="1BE6BAB8" w14:textId="77777777" w:rsidR="00AC5FEC" w:rsidRPr="00AC5FEC" w:rsidRDefault="00AC5FEC" w:rsidP="004D5509">
            <w:pPr>
              <w:rPr>
                <w:b/>
                <w:caps/>
                <w:lang w:val="ro-RO"/>
              </w:rPr>
            </w:pPr>
            <w:r w:rsidRPr="00AC5FEC">
              <w:rPr>
                <w:b/>
                <w:caps/>
                <w:lang w:val="ro-RO"/>
              </w:rPr>
              <w:t>costume fetițe</w:t>
            </w:r>
          </w:p>
          <w:p w14:paraId="7D95DF82" w14:textId="77777777" w:rsidR="00AC5FEC" w:rsidRPr="00AC5FEC" w:rsidRDefault="00AC5FEC" w:rsidP="004D5509">
            <w:pPr>
              <w:rPr>
                <w:lang w:val="ro-RO"/>
              </w:rPr>
            </w:pPr>
            <w:r w:rsidRPr="00AC5FEC">
              <w:rPr>
                <w:lang w:val="ro-RO"/>
              </w:rPr>
              <w:t>Descrierea costumului:</w:t>
            </w:r>
          </w:p>
          <w:p w14:paraId="79AC870B" w14:textId="77777777" w:rsidR="00AC5FEC" w:rsidRPr="00AC5FEC" w:rsidRDefault="00AC5FEC" w:rsidP="004D5509">
            <w:pPr>
              <w:rPr>
                <w:lang w:val="ro-RO"/>
              </w:rPr>
            </w:pPr>
            <w:r w:rsidRPr="00AC5FEC">
              <w:rPr>
                <w:lang w:val="ro-RO"/>
              </w:rPr>
              <w:t>ie- 500 MDL</w:t>
            </w:r>
          </w:p>
          <w:p w14:paraId="6AC5A4E8" w14:textId="77777777" w:rsidR="00AC5FEC" w:rsidRPr="00AC5FEC" w:rsidRDefault="00AC5FEC" w:rsidP="004D5509">
            <w:pPr>
              <w:rPr>
                <w:lang w:val="ro-RO"/>
              </w:rPr>
            </w:pPr>
            <w:r w:rsidRPr="00AC5FEC">
              <w:rPr>
                <w:lang w:val="ro-RO"/>
              </w:rPr>
              <w:t>brîu-70 MDL</w:t>
            </w:r>
          </w:p>
          <w:p w14:paraId="3B54587C" w14:textId="77777777" w:rsidR="00AC5FEC" w:rsidRPr="00AC5FEC" w:rsidRDefault="00AC5FEC" w:rsidP="004D5509">
            <w:pPr>
              <w:rPr>
                <w:lang w:val="ro-RO"/>
              </w:rPr>
            </w:pPr>
            <w:r w:rsidRPr="00AC5FEC">
              <w:rPr>
                <w:lang w:val="ro-RO"/>
              </w:rPr>
              <w:t xml:space="preserve">jupon- 250 MDL </w:t>
            </w:r>
          </w:p>
          <w:p w14:paraId="2DD35ECC" w14:textId="77777777" w:rsidR="00AC5FEC" w:rsidRPr="00AC5FEC" w:rsidRDefault="00AC5FEC" w:rsidP="004D5509">
            <w:pPr>
              <w:rPr>
                <w:lang w:val="ro-RO"/>
              </w:rPr>
            </w:pPr>
            <w:r w:rsidRPr="00AC5FEC">
              <w:rPr>
                <w:lang w:val="ro-RO"/>
              </w:rPr>
              <w:t>catrința-700 MDL (2 în complect)</w:t>
            </w:r>
          </w:p>
          <w:p w14:paraId="20E8721B" w14:textId="77777777" w:rsidR="00AC5FEC" w:rsidRPr="00AC5FEC" w:rsidRDefault="00AC5FEC" w:rsidP="004D5509">
            <w:pPr>
              <w:rPr>
                <w:lang w:val="ro-RO"/>
              </w:rPr>
            </w:pPr>
            <w:r w:rsidRPr="00AC5FEC">
              <w:rPr>
                <w:lang w:val="ro-RO"/>
              </w:rPr>
              <w:t>floare în cap- 35 MDL (trandafiri sau mac)</w:t>
            </w:r>
          </w:p>
          <w:p w14:paraId="106E3FEA" w14:textId="77777777" w:rsidR="00AC5FEC" w:rsidRPr="00AC5FEC" w:rsidRDefault="00AC5FEC" w:rsidP="004D5509">
            <w:pPr>
              <w:rPr>
                <w:lang w:val="ro-RO"/>
              </w:rPr>
            </w:pPr>
            <w:r w:rsidRPr="00AC5FEC">
              <w:rPr>
                <w:lang w:val="ro-RO"/>
              </w:rPr>
              <w:t>bundița-800 MDL</w:t>
            </w:r>
          </w:p>
          <w:p w14:paraId="7096C022" w14:textId="77777777" w:rsidR="00AC5FEC" w:rsidRPr="00AC5FEC" w:rsidRDefault="00AC5FEC" w:rsidP="004D5509">
            <w:pPr>
              <w:rPr>
                <w:b/>
                <w:caps/>
                <w:lang w:val="ro-RO"/>
              </w:rPr>
            </w:pPr>
          </w:p>
        </w:tc>
        <w:tc>
          <w:tcPr>
            <w:tcW w:w="1559" w:type="dxa"/>
          </w:tcPr>
          <w:p w14:paraId="6255C72B" w14:textId="77777777" w:rsidR="00AC5FEC" w:rsidRPr="00AC5FEC" w:rsidRDefault="00AC5FEC" w:rsidP="004D5509">
            <w:pPr>
              <w:rPr>
                <w:b/>
                <w:caps/>
                <w:lang w:val="ro-RO"/>
              </w:rPr>
            </w:pPr>
            <w:r w:rsidRPr="00AC5FEC">
              <w:rPr>
                <w:b/>
                <w:caps/>
                <w:lang w:val="ro-RO"/>
              </w:rPr>
              <w:t>2355,00</w:t>
            </w:r>
          </w:p>
        </w:tc>
        <w:tc>
          <w:tcPr>
            <w:tcW w:w="1418" w:type="dxa"/>
          </w:tcPr>
          <w:p w14:paraId="0FC6AF57" w14:textId="77777777" w:rsidR="00AC5FEC" w:rsidRPr="00AC5FEC" w:rsidRDefault="00AC5FEC" w:rsidP="004D5509">
            <w:pPr>
              <w:rPr>
                <w:b/>
                <w:caps/>
                <w:lang w:val="ro-RO"/>
              </w:rPr>
            </w:pPr>
            <w:r w:rsidRPr="00AC5FEC">
              <w:rPr>
                <w:b/>
                <w:caps/>
                <w:lang w:val="ro-RO"/>
              </w:rPr>
              <w:t>12</w:t>
            </w:r>
          </w:p>
        </w:tc>
        <w:tc>
          <w:tcPr>
            <w:tcW w:w="1445" w:type="dxa"/>
          </w:tcPr>
          <w:p w14:paraId="5441539A" w14:textId="77777777" w:rsidR="00AC5FEC" w:rsidRPr="00AC5FEC" w:rsidRDefault="00AC5FEC" w:rsidP="004D5509">
            <w:pPr>
              <w:rPr>
                <w:b/>
                <w:caps/>
                <w:lang w:val="ro-RO"/>
              </w:rPr>
            </w:pPr>
            <w:r w:rsidRPr="00AC5FEC">
              <w:rPr>
                <w:b/>
                <w:caps/>
                <w:lang w:val="ro-RO"/>
              </w:rPr>
              <w:t>28260,00</w:t>
            </w:r>
          </w:p>
        </w:tc>
      </w:tr>
      <w:tr w:rsidR="00AC5FEC" w:rsidRPr="00AC5FEC" w14:paraId="348E3DC5" w14:textId="77777777" w:rsidTr="008069FE">
        <w:tc>
          <w:tcPr>
            <w:tcW w:w="534" w:type="dxa"/>
          </w:tcPr>
          <w:p w14:paraId="1CD45F3A" w14:textId="77777777" w:rsidR="00AC5FEC" w:rsidRPr="00AC5FEC" w:rsidRDefault="00AC5FEC" w:rsidP="004D5509">
            <w:pPr>
              <w:rPr>
                <w:b/>
                <w:caps/>
                <w:lang w:val="ro-RO"/>
              </w:rPr>
            </w:pPr>
            <w:r w:rsidRPr="00AC5FEC">
              <w:rPr>
                <w:b/>
                <w:caps/>
                <w:lang w:val="ro-RO"/>
              </w:rPr>
              <w:t>2.</w:t>
            </w:r>
          </w:p>
        </w:tc>
        <w:tc>
          <w:tcPr>
            <w:tcW w:w="4394" w:type="dxa"/>
          </w:tcPr>
          <w:p w14:paraId="1A55ED8B" w14:textId="77777777" w:rsidR="00AC5FEC" w:rsidRPr="00AC5FEC" w:rsidRDefault="00AC5FEC" w:rsidP="004D5509">
            <w:pPr>
              <w:rPr>
                <w:b/>
                <w:caps/>
                <w:lang w:val="ro-RO"/>
              </w:rPr>
            </w:pPr>
            <w:r w:rsidRPr="00AC5FEC">
              <w:rPr>
                <w:b/>
                <w:caps/>
                <w:lang w:val="ro-RO"/>
              </w:rPr>
              <w:t>costume baieti</w:t>
            </w:r>
          </w:p>
          <w:p w14:paraId="6D86AD2F" w14:textId="77777777" w:rsidR="00AC5FEC" w:rsidRPr="00AC5FEC" w:rsidRDefault="00AC5FEC" w:rsidP="004D5509">
            <w:pPr>
              <w:rPr>
                <w:lang w:val="ro-RO"/>
              </w:rPr>
            </w:pPr>
            <w:r w:rsidRPr="00AC5FEC">
              <w:rPr>
                <w:lang w:val="ro-RO"/>
              </w:rPr>
              <w:t>Descrierea costumului:</w:t>
            </w:r>
          </w:p>
          <w:p w14:paraId="62AECD0C" w14:textId="77777777" w:rsidR="00AC5FEC" w:rsidRPr="00AC5FEC" w:rsidRDefault="00AC5FEC" w:rsidP="004D5509">
            <w:pPr>
              <w:rPr>
                <w:lang w:val="ro-RO"/>
              </w:rPr>
            </w:pPr>
            <w:r w:rsidRPr="00AC5FEC">
              <w:rPr>
                <w:lang w:val="ro-RO"/>
              </w:rPr>
              <w:t>cămașa- 550 MDL</w:t>
            </w:r>
          </w:p>
          <w:p w14:paraId="66FD31A1" w14:textId="77777777" w:rsidR="00AC5FEC" w:rsidRPr="00AC5FEC" w:rsidRDefault="00AC5FEC" w:rsidP="004D5509">
            <w:pPr>
              <w:rPr>
                <w:lang w:val="ro-RO"/>
              </w:rPr>
            </w:pPr>
            <w:r w:rsidRPr="00AC5FEC">
              <w:rPr>
                <w:lang w:val="ro-RO"/>
              </w:rPr>
              <w:t>ițari (Pantaloni) -450 MDL</w:t>
            </w:r>
          </w:p>
          <w:p w14:paraId="1A65D963" w14:textId="77777777" w:rsidR="00AC5FEC" w:rsidRPr="00AC5FEC" w:rsidRDefault="00AC5FEC" w:rsidP="004D5509">
            <w:pPr>
              <w:rPr>
                <w:lang w:val="ro-RO"/>
              </w:rPr>
            </w:pPr>
            <w:r w:rsidRPr="00AC5FEC">
              <w:rPr>
                <w:lang w:val="ro-RO"/>
              </w:rPr>
              <w:t>brîu- 70 MDL</w:t>
            </w:r>
          </w:p>
          <w:p w14:paraId="50517405" w14:textId="77777777" w:rsidR="00AC5FEC" w:rsidRPr="00AC5FEC" w:rsidRDefault="00AC5FEC" w:rsidP="004D5509">
            <w:pPr>
              <w:rPr>
                <w:lang w:val="ro-RO"/>
              </w:rPr>
            </w:pPr>
            <w:r w:rsidRPr="00AC5FEC">
              <w:rPr>
                <w:lang w:val="ro-RO"/>
              </w:rPr>
              <w:t>bundița- 800 MDL</w:t>
            </w:r>
          </w:p>
          <w:p w14:paraId="5FDCC17A" w14:textId="77777777" w:rsidR="00AC5FEC" w:rsidRPr="00AC5FEC" w:rsidRDefault="00AC5FEC" w:rsidP="004D5509">
            <w:pPr>
              <w:rPr>
                <w:lang w:val="ro-RO"/>
              </w:rPr>
            </w:pPr>
            <w:r w:rsidRPr="00AC5FEC">
              <w:rPr>
                <w:lang w:val="ro-RO"/>
              </w:rPr>
              <w:t>opinci- 500 MDL</w:t>
            </w:r>
          </w:p>
          <w:p w14:paraId="32F7411C" w14:textId="77777777" w:rsidR="00AC5FEC" w:rsidRPr="00AC5FEC" w:rsidRDefault="00AC5FEC" w:rsidP="004D5509">
            <w:pPr>
              <w:rPr>
                <w:b/>
                <w:caps/>
                <w:lang w:val="ro-RO"/>
              </w:rPr>
            </w:pPr>
            <w:r w:rsidRPr="00AC5FEC">
              <w:rPr>
                <w:lang w:val="ro-RO"/>
              </w:rPr>
              <w:t>căciula- 250 MDL</w:t>
            </w:r>
          </w:p>
        </w:tc>
        <w:tc>
          <w:tcPr>
            <w:tcW w:w="1559" w:type="dxa"/>
          </w:tcPr>
          <w:p w14:paraId="52899634" w14:textId="77777777" w:rsidR="00AC5FEC" w:rsidRPr="00AC5FEC" w:rsidRDefault="00AC5FEC" w:rsidP="004D5509">
            <w:pPr>
              <w:rPr>
                <w:b/>
                <w:caps/>
                <w:lang w:val="ro-RO"/>
              </w:rPr>
            </w:pPr>
            <w:r w:rsidRPr="00AC5FEC">
              <w:rPr>
                <w:b/>
                <w:caps/>
                <w:lang w:val="ro-RO"/>
              </w:rPr>
              <w:t>2620,00</w:t>
            </w:r>
          </w:p>
        </w:tc>
        <w:tc>
          <w:tcPr>
            <w:tcW w:w="1418" w:type="dxa"/>
          </w:tcPr>
          <w:p w14:paraId="03542A3A" w14:textId="77777777" w:rsidR="00AC5FEC" w:rsidRPr="00AC5FEC" w:rsidRDefault="00AC5FEC" w:rsidP="004D5509">
            <w:pPr>
              <w:rPr>
                <w:b/>
                <w:caps/>
                <w:lang w:val="ro-RO"/>
              </w:rPr>
            </w:pPr>
            <w:r w:rsidRPr="00AC5FEC">
              <w:rPr>
                <w:b/>
                <w:caps/>
                <w:lang w:val="ro-RO"/>
              </w:rPr>
              <w:t>12</w:t>
            </w:r>
          </w:p>
        </w:tc>
        <w:tc>
          <w:tcPr>
            <w:tcW w:w="1445" w:type="dxa"/>
          </w:tcPr>
          <w:p w14:paraId="4EE4A4AC" w14:textId="77777777" w:rsidR="00AC5FEC" w:rsidRPr="00AC5FEC" w:rsidRDefault="00AC5FEC" w:rsidP="004D5509">
            <w:pPr>
              <w:rPr>
                <w:b/>
                <w:caps/>
                <w:lang w:val="ro-RO"/>
              </w:rPr>
            </w:pPr>
            <w:r w:rsidRPr="00AC5FEC">
              <w:rPr>
                <w:b/>
                <w:caps/>
                <w:lang w:val="ro-RO"/>
              </w:rPr>
              <w:t>31440.00</w:t>
            </w:r>
          </w:p>
        </w:tc>
      </w:tr>
      <w:tr w:rsidR="00AC5FEC" w:rsidRPr="00AC5FEC" w14:paraId="0BDC80D1" w14:textId="77777777" w:rsidTr="008069FE">
        <w:tc>
          <w:tcPr>
            <w:tcW w:w="534" w:type="dxa"/>
          </w:tcPr>
          <w:p w14:paraId="4FE46C88" w14:textId="77777777" w:rsidR="00AC5FEC" w:rsidRPr="00AC5FEC" w:rsidRDefault="00AC5FEC" w:rsidP="004D5509">
            <w:pPr>
              <w:ind w:left="-26"/>
              <w:rPr>
                <w:b/>
                <w:caps/>
                <w:lang w:val="ro-RO"/>
              </w:rPr>
            </w:pPr>
            <w:r w:rsidRPr="00AC5FEC">
              <w:rPr>
                <w:b/>
                <w:caps/>
                <w:lang w:val="ro-RO"/>
              </w:rPr>
              <w:t>3.</w:t>
            </w:r>
          </w:p>
        </w:tc>
        <w:tc>
          <w:tcPr>
            <w:tcW w:w="4394" w:type="dxa"/>
          </w:tcPr>
          <w:p w14:paraId="09247F91" w14:textId="77777777" w:rsidR="00AC5FEC" w:rsidRPr="00AC5FEC" w:rsidRDefault="00AC5FEC" w:rsidP="004D5509">
            <w:pPr>
              <w:rPr>
                <w:b/>
                <w:caps/>
                <w:lang w:val="ro-RO"/>
              </w:rPr>
            </w:pPr>
            <w:r w:rsidRPr="00AC5FEC">
              <w:rPr>
                <w:b/>
                <w:caps/>
                <w:lang w:val="ro-RO"/>
              </w:rPr>
              <w:t xml:space="preserve">amplificator </w:t>
            </w:r>
          </w:p>
          <w:p w14:paraId="583E8F34" w14:textId="77777777" w:rsidR="00AC5FEC" w:rsidRPr="00AC5FEC" w:rsidRDefault="00AC5FEC" w:rsidP="004D5509">
            <w:pPr>
              <w:rPr>
                <w:b/>
                <w:caps/>
                <w:lang w:val="ro-RO"/>
              </w:rPr>
            </w:pPr>
          </w:p>
        </w:tc>
        <w:tc>
          <w:tcPr>
            <w:tcW w:w="1559" w:type="dxa"/>
          </w:tcPr>
          <w:p w14:paraId="73089A33" w14:textId="77777777" w:rsidR="00AC5FEC" w:rsidRPr="00AC5FEC" w:rsidRDefault="00AC5FEC" w:rsidP="004D5509">
            <w:pPr>
              <w:rPr>
                <w:b/>
                <w:caps/>
                <w:lang w:val="ro-RO"/>
              </w:rPr>
            </w:pPr>
            <w:r w:rsidRPr="00AC5FEC">
              <w:rPr>
                <w:b/>
                <w:caps/>
                <w:lang w:val="ro-RO"/>
              </w:rPr>
              <w:t>31000,00</w:t>
            </w:r>
          </w:p>
        </w:tc>
        <w:tc>
          <w:tcPr>
            <w:tcW w:w="1418" w:type="dxa"/>
          </w:tcPr>
          <w:p w14:paraId="2C108E57" w14:textId="77777777" w:rsidR="00AC5FEC" w:rsidRPr="00AC5FEC" w:rsidRDefault="00AC5FEC" w:rsidP="004D5509">
            <w:pPr>
              <w:rPr>
                <w:b/>
                <w:caps/>
                <w:lang w:val="ro-RO"/>
              </w:rPr>
            </w:pPr>
            <w:r w:rsidRPr="00AC5FEC">
              <w:rPr>
                <w:b/>
                <w:caps/>
                <w:lang w:val="ro-RO"/>
              </w:rPr>
              <w:t>1</w:t>
            </w:r>
          </w:p>
        </w:tc>
        <w:tc>
          <w:tcPr>
            <w:tcW w:w="1445" w:type="dxa"/>
          </w:tcPr>
          <w:p w14:paraId="1231642B" w14:textId="77777777" w:rsidR="00AC5FEC" w:rsidRPr="00AC5FEC" w:rsidRDefault="00AC5FEC" w:rsidP="004D5509">
            <w:pPr>
              <w:rPr>
                <w:b/>
                <w:caps/>
                <w:lang w:val="ro-RO"/>
              </w:rPr>
            </w:pPr>
            <w:r w:rsidRPr="00AC5FEC">
              <w:rPr>
                <w:b/>
                <w:caps/>
                <w:lang w:val="ro-RO"/>
              </w:rPr>
              <w:t>31000,00</w:t>
            </w:r>
          </w:p>
        </w:tc>
      </w:tr>
      <w:tr w:rsidR="00AC5FEC" w:rsidRPr="00AC5FEC" w14:paraId="52157B98" w14:textId="77777777" w:rsidTr="008069FE">
        <w:tc>
          <w:tcPr>
            <w:tcW w:w="534" w:type="dxa"/>
          </w:tcPr>
          <w:p w14:paraId="2546986F" w14:textId="77777777" w:rsidR="00AC5FEC" w:rsidRPr="00AC5FEC" w:rsidRDefault="00AC5FEC" w:rsidP="004D5509">
            <w:pPr>
              <w:rPr>
                <w:b/>
                <w:caps/>
                <w:lang w:val="ro-RO"/>
              </w:rPr>
            </w:pPr>
            <w:r w:rsidRPr="00AC5FEC">
              <w:rPr>
                <w:b/>
                <w:caps/>
                <w:lang w:val="ro-RO"/>
              </w:rPr>
              <w:t>4.</w:t>
            </w:r>
          </w:p>
        </w:tc>
        <w:tc>
          <w:tcPr>
            <w:tcW w:w="4394" w:type="dxa"/>
          </w:tcPr>
          <w:p w14:paraId="2052B13E" w14:textId="77777777" w:rsidR="00AC5FEC" w:rsidRPr="00AC5FEC" w:rsidRDefault="00AC5FEC" w:rsidP="004D5509">
            <w:pPr>
              <w:rPr>
                <w:b/>
                <w:caps/>
                <w:lang w:val="ro-RO"/>
              </w:rPr>
            </w:pPr>
            <w:r w:rsidRPr="00AC5FEC">
              <w:rPr>
                <w:b/>
                <w:caps/>
                <w:lang w:val="ro-RO"/>
              </w:rPr>
              <w:t xml:space="preserve">mixer </w:t>
            </w:r>
          </w:p>
        </w:tc>
        <w:tc>
          <w:tcPr>
            <w:tcW w:w="1559" w:type="dxa"/>
          </w:tcPr>
          <w:p w14:paraId="1F6665FA" w14:textId="77777777" w:rsidR="00AC5FEC" w:rsidRPr="00AC5FEC" w:rsidRDefault="00AC5FEC" w:rsidP="004D5509">
            <w:pPr>
              <w:rPr>
                <w:b/>
                <w:caps/>
                <w:lang w:val="ro-RO"/>
              </w:rPr>
            </w:pPr>
            <w:r w:rsidRPr="00AC5FEC">
              <w:rPr>
                <w:b/>
                <w:caps/>
                <w:lang w:val="ro-RO"/>
              </w:rPr>
              <w:t xml:space="preserve">11000,00 </w:t>
            </w:r>
          </w:p>
        </w:tc>
        <w:tc>
          <w:tcPr>
            <w:tcW w:w="1418" w:type="dxa"/>
          </w:tcPr>
          <w:p w14:paraId="3662E21E" w14:textId="77777777" w:rsidR="00AC5FEC" w:rsidRPr="00AC5FEC" w:rsidRDefault="00AC5FEC" w:rsidP="004D5509">
            <w:pPr>
              <w:rPr>
                <w:b/>
                <w:caps/>
                <w:lang w:val="ro-RO"/>
              </w:rPr>
            </w:pPr>
            <w:r w:rsidRPr="00AC5FEC">
              <w:rPr>
                <w:b/>
                <w:caps/>
                <w:lang w:val="ro-RO"/>
              </w:rPr>
              <w:t>1</w:t>
            </w:r>
          </w:p>
        </w:tc>
        <w:tc>
          <w:tcPr>
            <w:tcW w:w="1445" w:type="dxa"/>
          </w:tcPr>
          <w:p w14:paraId="0A895884" w14:textId="77777777" w:rsidR="00AC5FEC" w:rsidRPr="00AC5FEC" w:rsidRDefault="00AC5FEC" w:rsidP="004D5509">
            <w:pPr>
              <w:rPr>
                <w:b/>
                <w:caps/>
                <w:lang w:val="ro-RO"/>
              </w:rPr>
            </w:pPr>
            <w:r w:rsidRPr="00AC5FEC">
              <w:rPr>
                <w:b/>
                <w:caps/>
                <w:lang w:val="ro-RO"/>
              </w:rPr>
              <w:t>11000,00</w:t>
            </w:r>
          </w:p>
        </w:tc>
      </w:tr>
      <w:tr w:rsidR="00AC5FEC" w:rsidRPr="00AC5FEC" w14:paraId="25B07ED3" w14:textId="77777777" w:rsidTr="008069FE">
        <w:tc>
          <w:tcPr>
            <w:tcW w:w="534" w:type="dxa"/>
          </w:tcPr>
          <w:p w14:paraId="1D33668A" w14:textId="77777777" w:rsidR="00AC5FEC" w:rsidRPr="00AC5FEC" w:rsidRDefault="00AC5FEC" w:rsidP="004D5509">
            <w:pPr>
              <w:rPr>
                <w:b/>
                <w:caps/>
                <w:lang w:val="ro-RO"/>
              </w:rPr>
            </w:pPr>
            <w:r w:rsidRPr="00AC5FEC">
              <w:rPr>
                <w:b/>
                <w:caps/>
                <w:lang w:val="ro-RO"/>
              </w:rPr>
              <w:t>5.</w:t>
            </w:r>
          </w:p>
        </w:tc>
        <w:tc>
          <w:tcPr>
            <w:tcW w:w="4394" w:type="dxa"/>
          </w:tcPr>
          <w:p w14:paraId="57F17A52" w14:textId="77777777" w:rsidR="00AC5FEC" w:rsidRPr="00AC5FEC" w:rsidRDefault="00AC5FEC" w:rsidP="004D5509">
            <w:pPr>
              <w:rPr>
                <w:b/>
                <w:caps/>
                <w:lang w:val="ro-RO"/>
              </w:rPr>
            </w:pPr>
            <w:r w:rsidRPr="00AC5FEC">
              <w:rPr>
                <w:b/>
                <w:caps/>
                <w:lang w:val="ro-RO"/>
              </w:rPr>
              <w:t xml:space="preserve">Boxe </w:t>
            </w:r>
          </w:p>
        </w:tc>
        <w:tc>
          <w:tcPr>
            <w:tcW w:w="1559" w:type="dxa"/>
          </w:tcPr>
          <w:p w14:paraId="65EE92D9" w14:textId="77777777" w:rsidR="00AC5FEC" w:rsidRPr="00AC5FEC" w:rsidRDefault="00AC5FEC" w:rsidP="004D5509">
            <w:pPr>
              <w:rPr>
                <w:b/>
                <w:caps/>
                <w:lang w:val="ro-RO"/>
              </w:rPr>
            </w:pPr>
            <w:r w:rsidRPr="00AC5FEC">
              <w:rPr>
                <w:b/>
                <w:caps/>
                <w:lang w:val="ro-RO"/>
              </w:rPr>
              <w:t>11800</w:t>
            </w:r>
          </w:p>
        </w:tc>
        <w:tc>
          <w:tcPr>
            <w:tcW w:w="1418" w:type="dxa"/>
          </w:tcPr>
          <w:p w14:paraId="0C8480BA" w14:textId="77777777" w:rsidR="00AC5FEC" w:rsidRPr="00AC5FEC" w:rsidRDefault="00AC5FEC" w:rsidP="004D5509">
            <w:pPr>
              <w:rPr>
                <w:b/>
                <w:caps/>
                <w:lang w:val="ro-RO"/>
              </w:rPr>
            </w:pPr>
            <w:r w:rsidRPr="00AC5FEC">
              <w:rPr>
                <w:b/>
                <w:caps/>
                <w:lang w:val="ro-RO"/>
              </w:rPr>
              <w:t>2</w:t>
            </w:r>
          </w:p>
        </w:tc>
        <w:tc>
          <w:tcPr>
            <w:tcW w:w="1445" w:type="dxa"/>
          </w:tcPr>
          <w:p w14:paraId="524B16A4" w14:textId="77777777" w:rsidR="00AC5FEC" w:rsidRPr="00AC5FEC" w:rsidRDefault="00AC5FEC" w:rsidP="004D5509">
            <w:pPr>
              <w:rPr>
                <w:b/>
                <w:caps/>
                <w:lang w:val="ro-RO"/>
              </w:rPr>
            </w:pPr>
            <w:r w:rsidRPr="00AC5FEC">
              <w:rPr>
                <w:b/>
                <w:caps/>
                <w:lang w:val="ro-RO"/>
              </w:rPr>
              <w:t>23600</w:t>
            </w:r>
          </w:p>
        </w:tc>
      </w:tr>
      <w:tr w:rsidR="00AC5FEC" w:rsidRPr="00AC5FEC" w14:paraId="79B90490" w14:textId="77777777" w:rsidTr="00AC5FEC">
        <w:tc>
          <w:tcPr>
            <w:tcW w:w="9350" w:type="dxa"/>
            <w:gridSpan w:val="5"/>
          </w:tcPr>
          <w:p w14:paraId="7EFE380B" w14:textId="77777777" w:rsidR="00AC5FEC" w:rsidRPr="00AC5FEC" w:rsidRDefault="00AC5FEC" w:rsidP="004D5509">
            <w:pPr>
              <w:jc w:val="right"/>
              <w:rPr>
                <w:b/>
                <w:caps/>
                <w:lang w:val="ro-RO"/>
              </w:rPr>
            </w:pPr>
            <w:r w:rsidRPr="00AC5FEC">
              <w:rPr>
                <w:b/>
                <w:caps/>
                <w:lang w:val="ro-RO"/>
              </w:rPr>
              <w:t>Total 125,300</w:t>
            </w:r>
          </w:p>
        </w:tc>
      </w:tr>
    </w:tbl>
    <w:p w14:paraId="130450F6" w14:textId="77777777" w:rsidR="00AC5FEC" w:rsidRDefault="00C77FF6" w:rsidP="00AC5FEC">
      <w:pPr>
        <w:rPr>
          <w:sz w:val="24"/>
          <w:lang w:val="ro-MD"/>
        </w:rPr>
      </w:pPr>
      <w:hyperlink r:id="rId7" w:history="1">
        <w:r w:rsidR="00AC5FEC" w:rsidRPr="00074CDC">
          <w:rPr>
            <w:rStyle w:val="a9"/>
            <w:sz w:val="24"/>
            <w:lang w:val="ro-MD"/>
          </w:rPr>
          <w:t>http://trioelegant.com.md/ro/costume-nationale-moldovenesti-copii/721-costum-national-moldovenesc-pentru-fetita-nr7.html</w:t>
        </w:r>
      </w:hyperlink>
    </w:p>
    <w:p w14:paraId="6C150EFD" w14:textId="77777777" w:rsidR="00AC5FEC" w:rsidRPr="00DE2C45" w:rsidRDefault="00AC5FEC" w:rsidP="00AC5FEC">
      <w:pPr>
        <w:jc w:val="both"/>
        <w:rPr>
          <w:sz w:val="24"/>
          <w:lang w:val="ro-RO"/>
        </w:rPr>
      </w:pPr>
    </w:p>
    <w:p w14:paraId="5F6F7F14" w14:textId="77777777" w:rsidR="0020178D" w:rsidRPr="0020178D" w:rsidRDefault="0020178D">
      <w:pPr>
        <w:rPr>
          <w:b/>
          <w:bCs/>
          <w:i/>
          <w:iCs/>
          <w:u w:val="single"/>
          <w:lang w:val="ro-RO"/>
        </w:rPr>
      </w:pPr>
    </w:p>
    <w:tbl>
      <w:tblPr>
        <w:tblStyle w:val="1"/>
        <w:tblW w:w="0" w:type="auto"/>
        <w:tblLook w:val="01E0" w:firstRow="1" w:lastRow="1" w:firstColumn="1" w:lastColumn="1" w:noHBand="0" w:noVBand="0"/>
      </w:tblPr>
      <w:tblGrid>
        <w:gridCol w:w="3939"/>
        <w:gridCol w:w="1688"/>
        <w:gridCol w:w="3949"/>
      </w:tblGrid>
      <w:tr w:rsidR="008069FE" w:rsidRPr="008069FE" w14:paraId="1FB56E1C" w14:textId="77777777" w:rsidTr="0007636D">
        <w:trPr>
          <w:trHeight w:val="1504"/>
        </w:trPr>
        <w:tc>
          <w:tcPr>
            <w:tcW w:w="4077" w:type="dxa"/>
            <w:tcBorders>
              <w:top w:val="single" w:sz="4" w:space="0" w:color="FFFFFF"/>
              <w:left w:val="single" w:sz="2" w:space="0" w:color="FFFFFF"/>
              <w:bottom w:val="single" w:sz="4" w:space="0" w:color="auto"/>
              <w:right w:val="single" w:sz="2" w:space="0" w:color="FFFFFF"/>
            </w:tcBorders>
            <w:shd w:val="clear" w:color="auto" w:fill="auto"/>
          </w:tcPr>
          <w:p w14:paraId="3BBFE142" w14:textId="77777777" w:rsidR="008069FE" w:rsidRPr="008069FE" w:rsidRDefault="008069FE" w:rsidP="008069FE">
            <w:pPr>
              <w:rPr>
                <w:b/>
                <w:sz w:val="24"/>
                <w:szCs w:val="24"/>
                <w:lang w:val="ro-RO"/>
              </w:rPr>
            </w:pPr>
            <w:r w:rsidRPr="008069FE">
              <w:rPr>
                <w:b/>
                <w:sz w:val="24"/>
                <w:szCs w:val="24"/>
                <w:lang w:val="ro-RO"/>
              </w:rPr>
              <w:lastRenderedPageBreak/>
              <w:t>Republica Moldova</w:t>
            </w:r>
          </w:p>
          <w:p w14:paraId="4B31671C" w14:textId="77777777" w:rsidR="008069FE" w:rsidRPr="008069FE" w:rsidRDefault="008069FE" w:rsidP="008069FE">
            <w:pPr>
              <w:rPr>
                <w:b/>
                <w:sz w:val="24"/>
                <w:szCs w:val="24"/>
                <w:lang w:val="ro-RO"/>
              </w:rPr>
            </w:pPr>
            <w:r w:rsidRPr="008069FE">
              <w:rPr>
                <w:b/>
                <w:sz w:val="24"/>
                <w:szCs w:val="24"/>
                <w:lang w:val="ro-RO"/>
              </w:rPr>
              <w:t>Raionul Anenii Noi</w:t>
            </w:r>
          </w:p>
          <w:p w14:paraId="414D779C" w14:textId="77777777" w:rsidR="008069FE" w:rsidRPr="008069FE" w:rsidRDefault="008069FE" w:rsidP="008069FE">
            <w:pPr>
              <w:rPr>
                <w:sz w:val="24"/>
                <w:szCs w:val="24"/>
                <w:lang w:val="ro-RO"/>
              </w:rPr>
            </w:pPr>
            <w:r w:rsidRPr="008069FE">
              <w:rPr>
                <w:b/>
                <w:sz w:val="24"/>
                <w:szCs w:val="24"/>
                <w:lang w:val="ro-RO"/>
              </w:rPr>
              <w:t>Consiliul  sătesc Gura Bîcului</w:t>
            </w:r>
          </w:p>
        </w:tc>
        <w:tc>
          <w:tcPr>
            <w:tcW w:w="1701" w:type="dxa"/>
            <w:tcBorders>
              <w:top w:val="single" w:sz="2" w:space="0" w:color="FFFFFF"/>
              <w:left w:val="single" w:sz="2" w:space="0" w:color="FFFFFF"/>
              <w:bottom w:val="single" w:sz="4" w:space="0" w:color="auto"/>
              <w:right w:val="single" w:sz="2" w:space="0" w:color="FFFFFF"/>
            </w:tcBorders>
            <w:shd w:val="clear" w:color="auto" w:fill="auto"/>
          </w:tcPr>
          <w:p w14:paraId="53F27EBA" w14:textId="77777777" w:rsidR="008069FE" w:rsidRPr="008069FE" w:rsidRDefault="008069FE" w:rsidP="008069FE">
            <w:pPr>
              <w:jc w:val="right"/>
              <w:rPr>
                <w:sz w:val="24"/>
                <w:szCs w:val="24"/>
              </w:rPr>
            </w:pPr>
            <w:r w:rsidRPr="008069FE">
              <w:rPr>
                <w:noProof/>
                <w:sz w:val="24"/>
                <w:szCs w:val="24"/>
              </w:rPr>
              <w:drawing>
                <wp:inline distT="0" distB="0" distL="0" distR="0" wp14:anchorId="4E977714" wp14:editId="23C02A83">
                  <wp:extent cx="781050" cy="9144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  <w:tcBorders>
              <w:top w:val="single" w:sz="2" w:space="0" w:color="FFFFFF"/>
              <w:left w:val="single" w:sz="2" w:space="0" w:color="FFFFFF"/>
              <w:bottom w:val="single" w:sz="4" w:space="0" w:color="auto"/>
              <w:right w:val="single" w:sz="2" w:space="0" w:color="FFFFFF"/>
            </w:tcBorders>
            <w:shd w:val="clear" w:color="auto" w:fill="auto"/>
          </w:tcPr>
          <w:p w14:paraId="18F4845B" w14:textId="77777777" w:rsidR="008069FE" w:rsidRPr="008069FE" w:rsidRDefault="008069FE" w:rsidP="008069FE">
            <w:pPr>
              <w:keepNext/>
              <w:tabs>
                <w:tab w:val="left" w:pos="5130"/>
              </w:tabs>
              <w:outlineLvl w:val="0"/>
              <w:rPr>
                <w:b/>
                <w:color w:val="0000FF"/>
                <w:sz w:val="24"/>
                <w:szCs w:val="24"/>
              </w:rPr>
            </w:pPr>
            <w:r w:rsidRPr="008069FE">
              <w:rPr>
                <w:color w:val="0000FF"/>
                <w:sz w:val="24"/>
                <w:szCs w:val="24"/>
              </w:rPr>
              <w:t xml:space="preserve">    </w:t>
            </w:r>
            <w:r w:rsidRPr="008069FE">
              <w:rPr>
                <w:b/>
                <w:color w:val="0000FF"/>
                <w:sz w:val="24"/>
                <w:szCs w:val="24"/>
              </w:rPr>
              <w:t>Республика  Молдова</w:t>
            </w:r>
          </w:p>
          <w:p w14:paraId="77866847" w14:textId="77777777" w:rsidR="008069FE" w:rsidRPr="008069FE" w:rsidRDefault="008069FE" w:rsidP="008069FE">
            <w:pPr>
              <w:keepNext/>
              <w:tabs>
                <w:tab w:val="left" w:pos="5130"/>
              </w:tabs>
              <w:outlineLvl w:val="0"/>
              <w:rPr>
                <w:b/>
                <w:color w:val="0000FF"/>
                <w:sz w:val="24"/>
                <w:szCs w:val="24"/>
              </w:rPr>
            </w:pPr>
            <w:r w:rsidRPr="008069FE">
              <w:rPr>
                <w:b/>
                <w:color w:val="0000FF"/>
                <w:sz w:val="24"/>
                <w:szCs w:val="24"/>
              </w:rPr>
              <w:t xml:space="preserve">    Район Анений Ной</w:t>
            </w:r>
          </w:p>
          <w:p w14:paraId="7A5B6819" w14:textId="77777777" w:rsidR="008069FE" w:rsidRPr="008069FE" w:rsidRDefault="008069FE" w:rsidP="008069FE">
            <w:pPr>
              <w:keepNext/>
              <w:tabs>
                <w:tab w:val="left" w:pos="5130"/>
              </w:tabs>
              <w:outlineLvl w:val="0"/>
              <w:rPr>
                <w:color w:val="FF0000"/>
                <w:sz w:val="24"/>
                <w:szCs w:val="24"/>
                <w:lang w:val="ro-RO"/>
              </w:rPr>
            </w:pPr>
            <w:r w:rsidRPr="008069FE">
              <w:rPr>
                <w:b/>
                <w:color w:val="0000FF"/>
                <w:sz w:val="24"/>
                <w:szCs w:val="24"/>
              </w:rPr>
              <w:t xml:space="preserve">    Сельский совет Гура Быкулуй</w:t>
            </w:r>
            <w:r w:rsidRPr="008069FE">
              <w:rPr>
                <w:color w:val="0000FF"/>
                <w:sz w:val="24"/>
                <w:szCs w:val="24"/>
                <w:lang w:val="ro-RO"/>
              </w:rPr>
              <w:t xml:space="preserve"> </w:t>
            </w:r>
          </w:p>
        </w:tc>
      </w:tr>
    </w:tbl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961"/>
      </w:tblGrid>
      <w:tr w:rsidR="008069FE" w:rsidRPr="008069FE" w14:paraId="4DB20DC9" w14:textId="77777777" w:rsidTr="0007636D">
        <w:trPr>
          <w:cantSplit/>
        </w:trPr>
        <w:tc>
          <w:tcPr>
            <w:tcW w:w="496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</w:tcPr>
          <w:p w14:paraId="0E4DF8B9" w14:textId="77777777" w:rsidR="008069FE" w:rsidRPr="008069FE" w:rsidRDefault="008069FE" w:rsidP="00806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9FE">
              <w:rPr>
                <w:rFonts w:ascii="Times New Roman" w:eastAsia="Times New Roman" w:hAnsi="Times New Roman" w:cs="Times New Roman"/>
                <w:b/>
                <w:i/>
                <w:szCs w:val="20"/>
                <w:lang w:eastAsia="ru-RU"/>
              </w:rPr>
              <w:t xml:space="preserve">MD-6523, r. Anenii Noi, s.Gura Bîcului                      fax:0-265-41-2-21,     tel:0-265- 41-1-94                          </w:t>
            </w:r>
          </w:p>
        </w:tc>
        <w:tc>
          <w:tcPr>
            <w:tcW w:w="496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</w:tcPr>
          <w:p w14:paraId="604B8ECC" w14:textId="77777777" w:rsidR="008069FE" w:rsidRPr="008069FE" w:rsidRDefault="008069FE" w:rsidP="008069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u-RU" w:eastAsia="ru-RU"/>
              </w:rPr>
            </w:pPr>
            <w:r w:rsidRPr="008069FE">
              <w:rPr>
                <w:rFonts w:ascii="Times New Roman" w:eastAsia="Times New Roman" w:hAnsi="Times New Roman" w:cs="Times New Roman"/>
                <w:b/>
                <w:i/>
                <w:szCs w:val="20"/>
                <w:lang w:eastAsia="ru-RU"/>
              </w:rPr>
              <w:t xml:space="preserve">     </w:t>
            </w:r>
            <w:r w:rsidRPr="008069FE">
              <w:rPr>
                <w:rFonts w:ascii="Times New Roman" w:eastAsia="Times New Roman" w:hAnsi="Times New Roman" w:cs="Times New Roman"/>
                <w:b/>
                <w:i/>
                <w:szCs w:val="20"/>
                <w:lang w:val="ru-RU" w:eastAsia="ru-RU"/>
              </w:rPr>
              <w:t>MD-6523.Анений</w:t>
            </w:r>
            <w:r w:rsidRPr="008069FE">
              <w:rPr>
                <w:rFonts w:ascii="Times New Roman" w:eastAsia="Times New Roman" w:hAnsi="Times New Roman" w:cs="Times New Roman"/>
                <w:b/>
                <w:i/>
                <w:szCs w:val="20"/>
                <w:lang w:val="ro-RO" w:eastAsia="ru-RU"/>
              </w:rPr>
              <w:t xml:space="preserve"> </w:t>
            </w:r>
            <w:r w:rsidRPr="008069FE">
              <w:rPr>
                <w:rFonts w:ascii="Times New Roman" w:eastAsia="Times New Roman" w:hAnsi="Times New Roman" w:cs="Times New Roman"/>
                <w:b/>
                <w:i/>
                <w:szCs w:val="20"/>
                <w:lang w:val="ru-RU" w:eastAsia="ru-RU"/>
              </w:rPr>
              <w:t>Ной, с.Гура</w:t>
            </w:r>
            <w:r w:rsidRPr="008069FE">
              <w:rPr>
                <w:rFonts w:ascii="Times New Roman" w:eastAsia="Times New Roman" w:hAnsi="Times New Roman" w:cs="Times New Roman"/>
                <w:b/>
                <w:i/>
                <w:szCs w:val="20"/>
                <w:lang w:val="ro-RO" w:eastAsia="ru-RU"/>
              </w:rPr>
              <w:t xml:space="preserve"> </w:t>
            </w:r>
            <w:r w:rsidRPr="008069FE">
              <w:rPr>
                <w:rFonts w:ascii="Times New Roman" w:eastAsia="Times New Roman" w:hAnsi="Times New Roman" w:cs="Times New Roman"/>
                <w:b/>
                <w:i/>
                <w:szCs w:val="20"/>
                <w:lang w:val="ru-RU" w:eastAsia="ru-RU"/>
              </w:rPr>
              <w:t xml:space="preserve">Быкулуй            </w:t>
            </w:r>
            <w:r w:rsidRPr="008069FE">
              <w:rPr>
                <w:rFonts w:ascii="Times New Roman" w:eastAsia="Times New Roman" w:hAnsi="Times New Roman" w:cs="Times New Roman"/>
                <w:b/>
                <w:i/>
                <w:szCs w:val="20"/>
                <w:lang w:val="ro-RO" w:eastAsia="ru-RU"/>
              </w:rPr>
              <w:t xml:space="preserve">        </w:t>
            </w:r>
            <w:r w:rsidRPr="008069FE">
              <w:rPr>
                <w:rFonts w:ascii="Times New Roman" w:eastAsia="Times New Roman" w:hAnsi="Times New Roman" w:cs="Times New Roman"/>
                <w:b/>
                <w:i/>
                <w:szCs w:val="20"/>
                <w:lang w:val="ru-RU" w:eastAsia="ru-RU"/>
              </w:rPr>
              <w:t>факс: 0--265-41-2-21,   тел:0-265-41-1-94</w:t>
            </w:r>
          </w:p>
        </w:tc>
      </w:tr>
    </w:tbl>
    <w:p w14:paraId="42C7C484" w14:textId="7DFE839A" w:rsidR="008069FE" w:rsidRPr="008069FE" w:rsidRDefault="008069FE" w:rsidP="008069F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 xml:space="preserve">                     </w:t>
      </w:r>
    </w:p>
    <w:p w14:paraId="04CAD665" w14:textId="77777777" w:rsidR="008069FE" w:rsidRPr="008069FE" w:rsidRDefault="008069FE" w:rsidP="008069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o-RO" w:eastAsia="ru-RU"/>
        </w:rPr>
      </w:pPr>
      <w:r w:rsidRPr="008069F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o-RO" w:eastAsia="ru-RU"/>
        </w:rPr>
        <w:t xml:space="preserve">                                 </w:t>
      </w:r>
    </w:p>
    <w:p w14:paraId="748F9D61" w14:textId="493F8E98" w:rsidR="008069FE" w:rsidRPr="008069FE" w:rsidRDefault="008069FE" w:rsidP="008069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ro-RO" w:eastAsia="ru-RU"/>
        </w:rPr>
      </w:pPr>
      <w:r w:rsidRPr="008069FE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DEICZIA</w:t>
      </w:r>
      <w:r w:rsidRPr="008069F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</w:t>
      </w:r>
      <w:r w:rsidRPr="008069FE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Nr.  2/4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-1</w:t>
      </w:r>
      <w:bookmarkStart w:id="0" w:name="_GoBack"/>
      <w:bookmarkEnd w:id="0"/>
    </w:p>
    <w:p w14:paraId="44959763" w14:textId="77777777" w:rsidR="008069FE" w:rsidRPr="008069FE" w:rsidRDefault="008069FE" w:rsidP="008069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069FE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din  17 februarie  2021</w:t>
      </w:r>
    </w:p>
    <w:p w14:paraId="39DD8243" w14:textId="77777777" w:rsidR="008069FE" w:rsidRPr="008069FE" w:rsidRDefault="008069FE" w:rsidP="00806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14:paraId="7AE043E9" w14:textId="6C75E034" w:rsidR="007C6CEA" w:rsidRDefault="008069FE" w:rsidP="008069F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8069FE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Cu privire la aprobarea propunerii de proiect. </w:t>
      </w:r>
    </w:p>
    <w:p w14:paraId="01271704" w14:textId="77777777" w:rsidR="008069FE" w:rsidRPr="008069FE" w:rsidRDefault="008069FE" w:rsidP="008069F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14:paraId="1B231776" w14:textId="15B150AE" w:rsidR="008069FE" w:rsidRPr="00910434" w:rsidRDefault="008069FE" w:rsidP="008069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91043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</w:t>
      </w:r>
      <w:r w:rsidRPr="0091043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Examinând informația  privind oprtunitatea de finanțare a proiectelor prin intermediul Programului activităților de reintegrare a țării, prezentată de șefa BP Gura Bîcului, doamna S. Palii, având în vedere planul strategic de dezvoltare a comunității, solicitările cetățenilor , priorităților pentru proiectele PARȚ 2021, ținând cont de avizul pozitiv al  comisiei de specialitate,  în temeiul art. 14, alin. 2, lit. (n), (o), (p) a  Legii privind administraţia publică locală, nr. 436 – XVI din 28.12.2006,  Consiliul sătesc Gura Bîcului </w:t>
      </w:r>
    </w:p>
    <w:p w14:paraId="2C47D938" w14:textId="77777777" w:rsidR="008069FE" w:rsidRPr="00910434" w:rsidRDefault="008069FE" w:rsidP="008069F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14:paraId="5B64FA88" w14:textId="145103A8" w:rsidR="008069FE" w:rsidRPr="00910434" w:rsidRDefault="008069FE" w:rsidP="008069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910434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A   DECIS:</w:t>
      </w:r>
    </w:p>
    <w:p w14:paraId="1964B706" w14:textId="3EA799B5" w:rsidR="007C6CEA" w:rsidRPr="00EE6703" w:rsidRDefault="007C6CEA" w:rsidP="0020178D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  <w:i/>
          <w:iCs/>
          <w:color w:val="000000"/>
          <w:u w:val="single"/>
          <w:shd w:val="clear" w:color="auto" w:fill="FFFFFF"/>
        </w:rPr>
      </w:pPr>
      <w:r w:rsidRPr="0020178D">
        <w:rPr>
          <w:rFonts w:ascii="Times New Roman" w:hAnsi="Times New Roman" w:cs="Times New Roman"/>
          <w:color w:val="000000"/>
          <w:shd w:val="clear" w:color="auto" w:fill="FFFFFF"/>
        </w:rPr>
        <w:t xml:space="preserve">Se acceptă propunerea de proiect </w:t>
      </w:r>
      <w:r w:rsidRPr="0020178D">
        <w:rPr>
          <w:rFonts w:ascii="Times New Roman" w:hAnsi="Times New Roman" w:cs="Times New Roman"/>
          <w:b/>
          <w:bCs/>
          <w:i/>
          <w:iCs/>
          <w:color w:val="000000"/>
          <w:shd w:val="clear" w:color="auto" w:fill="FFFFFF"/>
        </w:rPr>
        <w:t xml:space="preserve">„ </w:t>
      </w:r>
      <w:r w:rsidR="0020178D" w:rsidRPr="00EE6703">
        <w:rPr>
          <w:rFonts w:ascii="Times New Roman" w:hAnsi="Times New Roman" w:cs="Times New Roman"/>
          <w:b/>
          <w:bCs/>
          <w:i/>
          <w:iCs/>
          <w:color w:val="333333"/>
          <w:u w:val="single"/>
          <w:shd w:val="clear" w:color="auto" w:fill="FFFFFF"/>
        </w:rPr>
        <w:t xml:space="preserve">EduCultura-educație culturală prin tradiție și creativitate.„ </w:t>
      </w:r>
      <w:r w:rsidR="00AC5FEC" w:rsidRPr="00EE6703">
        <w:rPr>
          <w:rFonts w:ascii="Times New Roman" w:hAnsi="Times New Roman" w:cs="Times New Roman"/>
          <w:b/>
          <w:bCs/>
          <w:i/>
          <w:iCs/>
          <w:color w:val="333333"/>
          <w:u w:val="single"/>
          <w:shd w:val="clear" w:color="auto" w:fill="FFFFFF"/>
        </w:rPr>
        <w:t>, în valoare de 125,300 lei</w:t>
      </w:r>
    </w:p>
    <w:p w14:paraId="0DD181E2" w14:textId="392FDD3F" w:rsidR="007C6CEA" w:rsidRPr="008069FE" w:rsidRDefault="008069FE" w:rsidP="008069FE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hd w:val="clear" w:color="auto" w:fill="FFFFFF"/>
        </w:rPr>
      </w:pPr>
      <w:r w:rsidRPr="008069FE">
        <w:rPr>
          <w:rFonts w:ascii="Times New Roman" w:hAnsi="Times New Roman" w:cs="Times New Roman"/>
          <w:color w:val="000000"/>
          <w:shd w:val="clear" w:color="auto" w:fill="FFFFFF"/>
        </w:rPr>
        <w:t>Se aprobă  comisia nominală pentru implementarea proiectului în componența:</w:t>
      </w:r>
    </w:p>
    <w:p w14:paraId="2B2C64B4" w14:textId="4FAED93D" w:rsidR="007C6CEA" w:rsidRPr="0020178D" w:rsidRDefault="007C6CEA" w:rsidP="008069FE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20178D">
        <w:rPr>
          <w:rFonts w:ascii="Times New Roman" w:hAnsi="Times New Roman" w:cs="Times New Roman"/>
          <w:color w:val="000000"/>
          <w:shd w:val="clear" w:color="auto" w:fill="FFFFFF"/>
        </w:rPr>
        <w:t xml:space="preserve">Lilia Brehova , primar </w:t>
      </w:r>
    </w:p>
    <w:p w14:paraId="01D0D2EE" w14:textId="6882D59D" w:rsidR="007C6CEA" w:rsidRPr="0020178D" w:rsidRDefault="007C6CEA" w:rsidP="008069FE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20178D">
        <w:rPr>
          <w:rFonts w:ascii="Times New Roman" w:hAnsi="Times New Roman" w:cs="Times New Roman"/>
          <w:color w:val="000000"/>
          <w:shd w:val="clear" w:color="auto" w:fill="FFFFFF"/>
        </w:rPr>
        <w:t>Belibov Cristina , contabil sef</w:t>
      </w:r>
    </w:p>
    <w:p w14:paraId="7E49E2B0" w14:textId="6D70C704" w:rsidR="007C6CEA" w:rsidRPr="0020178D" w:rsidRDefault="00AC5FEC" w:rsidP="008069FE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Aliona Plămădeală</w:t>
      </w:r>
      <w:r w:rsidR="00456ABF" w:rsidRPr="0020178D">
        <w:rPr>
          <w:rFonts w:ascii="Times New Roman" w:hAnsi="Times New Roman" w:cs="Times New Roman"/>
          <w:color w:val="000000"/>
          <w:shd w:val="clear" w:color="auto" w:fill="FFFFFF"/>
        </w:rPr>
        <w:t xml:space="preserve"> , consilier local</w:t>
      </w:r>
    </w:p>
    <w:p w14:paraId="763B01D5" w14:textId="0EDAF4AC" w:rsidR="00456ABF" w:rsidRPr="00EE6703" w:rsidRDefault="00456ABF" w:rsidP="008069FE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20178D">
        <w:rPr>
          <w:rFonts w:ascii="Times New Roman" w:hAnsi="Times New Roman" w:cs="Times New Roman"/>
          <w:color w:val="000000"/>
          <w:shd w:val="clear" w:color="auto" w:fill="FFFFFF"/>
        </w:rPr>
        <w:t>Osipova Veronica , director Muzeu</w:t>
      </w:r>
    </w:p>
    <w:p w14:paraId="00E91E0A" w14:textId="3EA0F258" w:rsidR="00456ABF" w:rsidRPr="0020178D" w:rsidRDefault="00456ABF" w:rsidP="008069FE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20178D">
        <w:rPr>
          <w:rFonts w:ascii="Times New Roman" w:hAnsi="Times New Roman" w:cs="Times New Roman"/>
          <w:color w:val="000000"/>
          <w:shd w:val="clear" w:color="auto" w:fill="FFFFFF"/>
        </w:rPr>
        <w:t xml:space="preserve">Perdivar Veronica , director Casa de Cultură </w:t>
      </w:r>
    </w:p>
    <w:p w14:paraId="3F7DF6F5" w14:textId="5F52F0B5" w:rsidR="00456ABF" w:rsidRPr="0020178D" w:rsidRDefault="00456ABF" w:rsidP="008069FE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20178D">
        <w:rPr>
          <w:rFonts w:ascii="Times New Roman" w:hAnsi="Times New Roman" w:cs="Times New Roman"/>
          <w:color w:val="000000"/>
          <w:shd w:val="clear" w:color="auto" w:fill="FFFFFF"/>
        </w:rPr>
        <w:t>Perdivar Ghenadii, consilier local</w:t>
      </w:r>
    </w:p>
    <w:p w14:paraId="0BE929E5" w14:textId="7CC4FEA7" w:rsidR="00456ABF" w:rsidRPr="0020178D" w:rsidRDefault="00456ABF" w:rsidP="008069FE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20178D">
        <w:rPr>
          <w:rFonts w:ascii="Times New Roman" w:hAnsi="Times New Roman" w:cs="Times New Roman"/>
          <w:color w:val="000000"/>
          <w:shd w:val="clear" w:color="auto" w:fill="FFFFFF"/>
        </w:rPr>
        <w:t>Chiper Nina , representant al societății civile</w:t>
      </w:r>
    </w:p>
    <w:p w14:paraId="2C6A5650" w14:textId="06C9E131" w:rsidR="00456ABF" w:rsidRDefault="00AC5FEC" w:rsidP="008069FE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Sîrbu Aliona</w:t>
      </w:r>
      <w:r w:rsidR="00456ABF" w:rsidRPr="0020178D"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hd w:val="clear" w:color="auto" w:fill="FFFFFF"/>
        </w:rPr>
        <w:t>educatoare gradinita de copii Ghiocel</w:t>
      </w:r>
    </w:p>
    <w:p w14:paraId="09D0C9C7" w14:textId="4F023DC1" w:rsidR="00AC5FEC" w:rsidRPr="0020178D" w:rsidRDefault="00AC5FEC" w:rsidP="008069FE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Angela Costețchii, cadru didactic IP Gimnaziu Gura Bîcului </w:t>
      </w:r>
    </w:p>
    <w:p w14:paraId="3D19D853" w14:textId="1A4018C7" w:rsidR="00456ABF" w:rsidRPr="0020178D" w:rsidRDefault="00456ABF" w:rsidP="0020178D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20178D">
        <w:rPr>
          <w:rFonts w:ascii="Times New Roman" w:hAnsi="Times New Roman" w:cs="Times New Roman"/>
          <w:color w:val="000000"/>
          <w:shd w:val="clear" w:color="auto" w:fill="FFFFFF"/>
        </w:rPr>
        <w:t>Consiliul Local Gura Bîcului garantează alocarea surselor financiare cu titlul de contribuție a comunității la etapa de implementare a proiectului , în valoare d</w:t>
      </w:r>
      <w:r w:rsidR="0020178D">
        <w:rPr>
          <w:rFonts w:ascii="Times New Roman" w:hAnsi="Times New Roman" w:cs="Times New Roman"/>
          <w:color w:val="000000"/>
          <w:shd w:val="clear" w:color="auto" w:fill="FFFFFF"/>
        </w:rPr>
        <w:t xml:space="preserve">e </w:t>
      </w:r>
      <w:r w:rsidR="0020178D" w:rsidRPr="0020178D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25,300</w:t>
      </w:r>
      <w:r w:rsidRPr="0020178D">
        <w:rPr>
          <w:rFonts w:ascii="Times New Roman" w:hAnsi="Times New Roman" w:cs="Times New Roman"/>
          <w:color w:val="000000"/>
          <w:shd w:val="clear" w:color="auto" w:fill="FFFFFF"/>
        </w:rPr>
        <w:t xml:space="preserve"> lei ,care va fi asigurată din</w:t>
      </w:r>
      <w:r w:rsidR="0020178D">
        <w:rPr>
          <w:rFonts w:ascii="Times New Roman" w:hAnsi="Times New Roman" w:cs="Times New Roman"/>
          <w:color w:val="000000"/>
          <w:shd w:val="clear" w:color="auto" w:fill="FFFFFF"/>
        </w:rPr>
        <w:t xml:space="preserve"> bugetul local.</w:t>
      </w:r>
    </w:p>
    <w:p w14:paraId="55249789" w14:textId="1EAC5540" w:rsidR="00456ABF" w:rsidRPr="0020178D" w:rsidRDefault="00456ABF" w:rsidP="0020178D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20178D">
        <w:rPr>
          <w:rFonts w:ascii="Times New Roman" w:hAnsi="Times New Roman" w:cs="Times New Roman"/>
          <w:color w:val="000000"/>
          <w:shd w:val="clear" w:color="auto" w:fill="FFFFFF"/>
        </w:rPr>
        <w:t>Controlul executării prezentei decizii se pune în sarcina primarului satului , L.Brehova.</w:t>
      </w:r>
    </w:p>
    <w:p w14:paraId="4DC1E1C3" w14:textId="60C19D89" w:rsidR="008069FE" w:rsidRPr="008069FE" w:rsidRDefault="008069FE" w:rsidP="008069FE">
      <w:pPr>
        <w:pStyle w:val="a3"/>
        <w:spacing w:line="276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8069FE">
        <w:rPr>
          <w:rFonts w:ascii="Times New Roman" w:hAnsi="Times New Roman" w:cs="Times New Roman"/>
          <w:color w:val="000000"/>
          <w:shd w:val="clear" w:color="auto" w:fill="FFFFFF"/>
        </w:rPr>
        <w:t>Decizia se aduce la cunoștința locuitorilor satului prin afisarea pe panouri inform</w:t>
      </w:r>
      <w:r>
        <w:rPr>
          <w:rFonts w:ascii="Times New Roman" w:hAnsi="Times New Roman" w:cs="Times New Roman"/>
          <w:color w:val="000000"/>
          <w:shd w:val="clear" w:color="auto" w:fill="FFFFFF"/>
        </w:rPr>
        <w:t>ative , pagina Web a primăriei.</w:t>
      </w:r>
    </w:p>
    <w:p w14:paraId="21FECD95" w14:textId="4F939988" w:rsidR="008069FE" w:rsidRPr="008069FE" w:rsidRDefault="008069FE" w:rsidP="008069FE">
      <w:pPr>
        <w:pStyle w:val="a3"/>
        <w:spacing w:line="276" w:lineRule="auto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8069FE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Au votat:  pro -     , s-au abţinut -  </w:t>
      </w:r>
      <w:r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 </w:t>
      </w:r>
      <w:r w:rsidRPr="008069FE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, împotrivă - </w:t>
      </w:r>
      <w:r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 </w:t>
      </w:r>
      <w:r w:rsidRPr="008069FE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 ;    </w:t>
      </w:r>
    </w:p>
    <w:p w14:paraId="47219B81" w14:textId="77777777" w:rsidR="008069FE" w:rsidRPr="008069FE" w:rsidRDefault="008069FE" w:rsidP="008069FE">
      <w:pPr>
        <w:pStyle w:val="a3"/>
        <w:spacing w:line="276" w:lineRule="auto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14:paraId="6F577D8D" w14:textId="77777777" w:rsidR="008069FE" w:rsidRPr="008069FE" w:rsidRDefault="008069FE" w:rsidP="008069FE">
      <w:pPr>
        <w:pStyle w:val="a3"/>
        <w:spacing w:line="276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8069FE">
        <w:rPr>
          <w:rFonts w:ascii="Times New Roman" w:hAnsi="Times New Roman" w:cs="Times New Roman"/>
          <w:color w:val="000000"/>
          <w:shd w:val="clear" w:color="auto" w:fill="FFFFFF"/>
        </w:rPr>
        <w:t xml:space="preserve">Preşedintele şedinţei                                                     </w:t>
      </w:r>
    </w:p>
    <w:p w14:paraId="0A787453" w14:textId="77777777" w:rsidR="008069FE" w:rsidRPr="008069FE" w:rsidRDefault="008069FE" w:rsidP="008069FE">
      <w:pPr>
        <w:pStyle w:val="a3"/>
        <w:spacing w:line="276" w:lineRule="auto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4A134F6C" w14:textId="77777777" w:rsidR="008069FE" w:rsidRPr="008069FE" w:rsidRDefault="008069FE" w:rsidP="008069FE">
      <w:pPr>
        <w:pStyle w:val="a3"/>
        <w:spacing w:line="276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8069FE">
        <w:rPr>
          <w:rFonts w:ascii="Times New Roman" w:hAnsi="Times New Roman" w:cs="Times New Roman"/>
          <w:color w:val="000000"/>
          <w:shd w:val="clear" w:color="auto" w:fill="FFFFFF"/>
        </w:rPr>
        <w:t>Secretarul Consiliului  sătesc                                       Aurelia   Badiul</w:t>
      </w:r>
    </w:p>
    <w:p w14:paraId="61DAAFB5" w14:textId="77777777" w:rsidR="008069FE" w:rsidRPr="008069FE" w:rsidRDefault="008069FE" w:rsidP="008069FE">
      <w:pPr>
        <w:pStyle w:val="a3"/>
        <w:spacing w:line="276" w:lineRule="auto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25968678" w14:textId="10F4107D" w:rsidR="00456ABF" w:rsidRPr="008069FE" w:rsidRDefault="008069FE" w:rsidP="008069FE">
      <w:pPr>
        <w:pStyle w:val="a3"/>
        <w:spacing w:line="276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8069FE">
        <w:rPr>
          <w:rFonts w:ascii="Times New Roman" w:hAnsi="Times New Roman" w:cs="Times New Roman"/>
          <w:color w:val="000000"/>
          <w:shd w:val="clear" w:color="auto" w:fill="FFFFFF"/>
        </w:rPr>
        <w:t>Proiectul deciziei este elaborat de șefa B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ibliotecii </w:t>
      </w:r>
      <w:r w:rsidRPr="008069FE">
        <w:rPr>
          <w:rFonts w:ascii="Times New Roman" w:hAnsi="Times New Roman" w:cs="Times New Roman"/>
          <w:color w:val="000000"/>
          <w:shd w:val="clear" w:color="auto" w:fill="FFFFFF"/>
        </w:rPr>
        <w:t>P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ublice </w:t>
      </w:r>
      <w:r w:rsidRPr="008069FE">
        <w:rPr>
          <w:rFonts w:ascii="Times New Roman" w:hAnsi="Times New Roman" w:cs="Times New Roman"/>
          <w:color w:val="000000"/>
          <w:shd w:val="clear" w:color="auto" w:fill="FFFFFF"/>
        </w:rPr>
        <w:t xml:space="preserve"> Svetlana Palii și a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vizat de secretarul Consiliului  A. </w:t>
      </w:r>
      <w:r w:rsidRPr="008069FE">
        <w:rPr>
          <w:rFonts w:ascii="Times New Roman" w:hAnsi="Times New Roman" w:cs="Times New Roman"/>
          <w:color w:val="000000"/>
          <w:shd w:val="clear" w:color="auto" w:fill="FFFFFF"/>
        </w:rPr>
        <w:t>Badiul ________________</w:t>
      </w:r>
    </w:p>
    <w:p w14:paraId="5997E923" w14:textId="77777777" w:rsidR="007C6CEA" w:rsidRPr="0020178D" w:rsidRDefault="007C6CEA" w:rsidP="0020178D">
      <w:pPr>
        <w:pStyle w:val="a3"/>
        <w:spacing w:line="276" w:lineRule="auto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2DE02CA5" w14:textId="3C576B43" w:rsidR="007C6CEA" w:rsidRPr="0020178D" w:rsidRDefault="007C6CEA" w:rsidP="0020178D">
      <w:pPr>
        <w:spacing w:line="276" w:lineRule="auto"/>
        <w:rPr>
          <w:rFonts w:ascii="Times New Roman" w:hAnsi="Times New Roman" w:cs="Times New Roman"/>
          <w:lang w:val="ro-MD"/>
        </w:rPr>
      </w:pPr>
    </w:p>
    <w:sectPr w:rsidR="007C6CEA" w:rsidRPr="0020178D" w:rsidSect="008069FE">
      <w:pgSz w:w="12240" w:h="15840"/>
      <w:pgMar w:top="567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14CE89" w14:textId="77777777" w:rsidR="00C77FF6" w:rsidRDefault="00C77FF6" w:rsidP="00456ABF">
      <w:pPr>
        <w:spacing w:after="0" w:line="240" w:lineRule="auto"/>
      </w:pPr>
      <w:r>
        <w:separator/>
      </w:r>
    </w:p>
  </w:endnote>
  <w:endnote w:type="continuationSeparator" w:id="0">
    <w:p w14:paraId="68E218B9" w14:textId="77777777" w:rsidR="00C77FF6" w:rsidRDefault="00C77FF6" w:rsidP="0045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FBEA2B" w14:textId="77777777" w:rsidR="00C77FF6" w:rsidRDefault="00C77FF6" w:rsidP="00456ABF">
      <w:pPr>
        <w:spacing w:after="0" w:line="240" w:lineRule="auto"/>
      </w:pPr>
      <w:r>
        <w:separator/>
      </w:r>
    </w:p>
  </w:footnote>
  <w:footnote w:type="continuationSeparator" w:id="0">
    <w:p w14:paraId="3F8FE55D" w14:textId="77777777" w:rsidR="00C77FF6" w:rsidRDefault="00C77FF6" w:rsidP="00456A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0" type="#_x0000_t75" style="width:11.25pt;height:11.25pt" o:bullet="t">
        <v:imagedata r:id="rId1" o:title="mso6046"/>
      </v:shape>
    </w:pict>
  </w:numPicBullet>
  <w:abstractNum w:abstractNumId="0" w15:restartNumberingAfterBreak="0">
    <w:nsid w:val="28D778BF"/>
    <w:multiLevelType w:val="hybridMultilevel"/>
    <w:tmpl w:val="4D4238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B608C"/>
    <w:multiLevelType w:val="hybridMultilevel"/>
    <w:tmpl w:val="28F0D490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16C2ACE"/>
    <w:multiLevelType w:val="hybridMultilevel"/>
    <w:tmpl w:val="DB4EE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CEA"/>
    <w:rsid w:val="0004212C"/>
    <w:rsid w:val="0020178D"/>
    <w:rsid w:val="00456ABF"/>
    <w:rsid w:val="00706D4E"/>
    <w:rsid w:val="007C6CEA"/>
    <w:rsid w:val="008069FE"/>
    <w:rsid w:val="00AC5FEC"/>
    <w:rsid w:val="00C77FF6"/>
    <w:rsid w:val="00EE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ED628"/>
  <w15:docId w15:val="{DE763B76-EA60-4E99-81A0-8B8FFCBAB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6CE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56A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6ABF"/>
  </w:style>
  <w:style w:type="paragraph" w:styleId="a6">
    <w:name w:val="footer"/>
    <w:basedOn w:val="a"/>
    <w:link w:val="a7"/>
    <w:uiPriority w:val="99"/>
    <w:unhideWhenUsed/>
    <w:rsid w:val="00456A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6ABF"/>
  </w:style>
  <w:style w:type="table" w:styleId="a8">
    <w:name w:val="Table Grid"/>
    <w:basedOn w:val="a1"/>
    <w:uiPriority w:val="59"/>
    <w:rsid w:val="00AC5FE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AC5FEC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8"/>
    <w:rsid w:val="00806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hyperlink" Target="http://trioelegant.com.md/ro/costume-nationale-moldovenesti-copii/721-costum-national-moldovenesc-pentru-fetita-nr7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593</Words>
  <Characters>3383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Palii</dc:creator>
  <cp:keywords/>
  <dc:description/>
  <cp:lastModifiedBy>Пользователь Windows</cp:lastModifiedBy>
  <cp:revision>3</cp:revision>
  <cp:lastPrinted>2021-02-11T07:35:00Z</cp:lastPrinted>
  <dcterms:created xsi:type="dcterms:W3CDTF">2021-02-10T23:51:00Z</dcterms:created>
  <dcterms:modified xsi:type="dcterms:W3CDTF">2021-02-11T07:36:00Z</dcterms:modified>
</cp:coreProperties>
</file>